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1FCE" w14:textId="77777777" w:rsidR="00200741" w:rsidRDefault="009E39C1">
      <w:pPr>
        <w:widowControl w:val="0"/>
        <w:pBdr>
          <w:top w:val="nil"/>
          <w:left w:val="nil"/>
          <w:bottom w:val="nil"/>
          <w:right w:val="nil"/>
          <w:between w:val="nil"/>
        </w:pBdr>
        <w:spacing w:line="240" w:lineRule="auto"/>
        <w:ind w:left="40"/>
        <w:rPr>
          <w:color w:val="000000"/>
        </w:rPr>
      </w:pPr>
      <w:r>
        <w:rPr>
          <w:noProof/>
          <w:color w:val="000000"/>
        </w:rPr>
        <w:drawing>
          <wp:inline distT="19050" distB="19050" distL="19050" distR="19050" wp14:anchorId="39BB5E45" wp14:editId="641C62E4">
            <wp:extent cx="3724275" cy="102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724275" cy="1028700"/>
                    </a:xfrm>
                    <a:prstGeom prst="rect">
                      <a:avLst/>
                    </a:prstGeom>
                    <a:ln/>
                  </pic:spPr>
                </pic:pic>
              </a:graphicData>
            </a:graphic>
          </wp:inline>
        </w:drawing>
      </w:r>
    </w:p>
    <w:p w14:paraId="2B04E3ED" w14:textId="77777777" w:rsidR="00200741" w:rsidRDefault="009E39C1">
      <w:pPr>
        <w:widowControl w:val="0"/>
        <w:pBdr>
          <w:top w:val="nil"/>
          <w:left w:val="nil"/>
          <w:bottom w:val="nil"/>
          <w:right w:val="nil"/>
          <w:between w:val="nil"/>
        </w:pBdr>
        <w:spacing w:before="85" w:line="240" w:lineRule="auto"/>
        <w:jc w:val="center"/>
        <w:rPr>
          <w:b/>
          <w:color w:val="000000"/>
          <w:sz w:val="24"/>
          <w:szCs w:val="24"/>
        </w:rPr>
      </w:pPr>
      <w:r>
        <w:rPr>
          <w:b/>
          <w:sz w:val="24"/>
          <w:szCs w:val="24"/>
        </w:rPr>
        <w:t>Minutes</w:t>
      </w:r>
    </w:p>
    <w:p w14:paraId="75A8B683" w14:textId="77777777" w:rsidR="00200741" w:rsidRDefault="009E39C1">
      <w:pPr>
        <w:widowControl w:val="0"/>
        <w:pBdr>
          <w:top w:val="nil"/>
          <w:left w:val="nil"/>
          <w:bottom w:val="nil"/>
          <w:right w:val="nil"/>
          <w:between w:val="nil"/>
        </w:pBdr>
        <w:spacing w:before="17" w:line="240" w:lineRule="auto"/>
        <w:jc w:val="center"/>
        <w:rPr>
          <w:b/>
          <w:color w:val="000000"/>
          <w:sz w:val="24"/>
          <w:szCs w:val="24"/>
        </w:rPr>
      </w:pPr>
      <w:r>
        <w:rPr>
          <w:b/>
          <w:color w:val="000000"/>
          <w:sz w:val="24"/>
          <w:szCs w:val="24"/>
        </w:rPr>
        <w:t xml:space="preserve">Wednesday, February 7, 2024 – 7:00 PM </w:t>
      </w:r>
    </w:p>
    <w:p w14:paraId="646EC15D" w14:textId="77777777" w:rsidR="00200741" w:rsidRDefault="009E39C1">
      <w:pPr>
        <w:widowControl w:val="0"/>
        <w:pBdr>
          <w:top w:val="nil"/>
          <w:left w:val="nil"/>
          <w:bottom w:val="nil"/>
          <w:right w:val="nil"/>
          <w:between w:val="nil"/>
        </w:pBdr>
        <w:spacing w:before="17" w:line="240" w:lineRule="auto"/>
        <w:jc w:val="center"/>
        <w:rPr>
          <w:b/>
          <w:color w:val="000000"/>
          <w:sz w:val="24"/>
          <w:szCs w:val="24"/>
        </w:rPr>
      </w:pPr>
      <w:r>
        <w:rPr>
          <w:b/>
          <w:color w:val="000000"/>
          <w:sz w:val="24"/>
          <w:szCs w:val="24"/>
        </w:rPr>
        <w:t xml:space="preserve">Northwest Church of the Nazarene (5707 Olentangy River Road) </w:t>
      </w:r>
      <w:r>
        <w:rPr>
          <w:b/>
          <w:i/>
          <w:color w:val="000000"/>
          <w:sz w:val="24"/>
          <w:szCs w:val="24"/>
        </w:rPr>
        <w:t xml:space="preserve">and </w:t>
      </w:r>
      <w:r>
        <w:rPr>
          <w:b/>
          <w:color w:val="000000"/>
          <w:sz w:val="24"/>
          <w:szCs w:val="24"/>
        </w:rPr>
        <w:t xml:space="preserve">Zoom </w:t>
      </w:r>
    </w:p>
    <w:p w14:paraId="07FCFDB5" w14:textId="77777777" w:rsidR="00200741" w:rsidRDefault="009E39C1">
      <w:pPr>
        <w:widowControl w:val="0"/>
        <w:pBdr>
          <w:top w:val="nil"/>
          <w:left w:val="nil"/>
          <w:bottom w:val="nil"/>
          <w:right w:val="nil"/>
          <w:between w:val="nil"/>
        </w:pBdr>
        <w:spacing w:before="315" w:line="240" w:lineRule="auto"/>
        <w:ind w:left="21"/>
        <w:rPr>
          <w:color w:val="000000"/>
          <w:sz w:val="24"/>
          <w:szCs w:val="24"/>
        </w:rPr>
      </w:pPr>
      <w:r>
        <w:rPr>
          <w:color w:val="000000"/>
          <w:sz w:val="24"/>
          <w:szCs w:val="24"/>
        </w:rPr>
        <w:t xml:space="preserve">Call to Order: 7:02PM </w:t>
      </w:r>
    </w:p>
    <w:p w14:paraId="0F9DB1F8" w14:textId="77777777" w:rsidR="00200741" w:rsidRDefault="009E39C1">
      <w:pPr>
        <w:widowControl w:val="0"/>
        <w:pBdr>
          <w:top w:val="nil"/>
          <w:left w:val="nil"/>
          <w:bottom w:val="nil"/>
          <w:right w:val="nil"/>
          <w:between w:val="nil"/>
        </w:pBdr>
        <w:spacing w:before="17" w:line="240" w:lineRule="auto"/>
        <w:ind w:left="28"/>
        <w:rPr>
          <w:color w:val="000000"/>
          <w:sz w:val="24"/>
          <w:szCs w:val="24"/>
        </w:rPr>
      </w:pPr>
      <w:r>
        <w:rPr>
          <w:color w:val="000000"/>
          <w:sz w:val="24"/>
          <w:szCs w:val="24"/>
        </w:rPr>
        <w:t xml:space="preserve">Pledge </w:t>
      </w:r>
    </w:p>
    <w:p w14:paraId="2FC126D3" w14:textId="77777777" w:rsidR="00200741" w:rsidRDefault="009E39C1">
      <w:pPr>
        <w:widowControl w:val="0"/>
        <w:pBdr>
          <w:top w:val="nil"/>
          <w:left w:val="nil"/>
          <w:bottom w:val="nil"/>
          <w:right w:val="nil"/>
          <w:between w:val="nil"/>
        </w:pBdr>
        <w:spacing w:before="315" w:line="240" w:lineRule="auto"/>
        <w:ind w:left="10"/>
        <w:rPr>
          <w:color w:val="000000"/>
          <w:sz w:val="24"/>
          <w:szCs w:val="24"/>
        </w:rPr>
      </w:pPr>
      <w:r>
        <w:rPr>
          <w:color w:val="000000"/>
          <w:sz w:val="24"/>
          <w:szCs w:val="24"/>
        </w:rPr>
        <w:t xml:space="preserve">Approval of Minutes </w:t>
      </w:r>
    </w:p>
    <w:p w14:paraId="1FFB3B2E" w14:textId="77777777" w:rsidR="00200741" w:rsidRDefault="009E39C1">
      <w:pPr>
        <w:widowControl w:val="0"/>
        <w:pBdr>
          <w:top w:val="nil"/>
          <w:left w:val="nil"/>
          <w:bottom w:val="nil"/>
          <w:right w:val="nil"/>
          <w:between w:val="nil"/>
        </w:pBdr>
        <w:spacing w:before="17" w:line="248" w:lineRule="auto"/>
        <w:ind w:left="378" w:right="973" w:firstLine="9"/>
        <w:rPr>
          <w:color w:val="000000"/>
          <w:sz w:val="24"/>
          <w:szCs w:val="24"/>
        </w:rPr>
      </w:pPr>
      <w:r>
        <w:rPr>
          <w:color w:val="000000"/>
          <w:sz w:val="24"/>
          <w:szCs w:val="24"/>
        </w:rPr>
        <w:t xml:space="preserve">Motion to approve the January meeting minutes made by Monica, seconded by Kyle, and approved unanimously. </w:t>
      </w:r>
    </w:p>
    <w:p w14:paraId="041A14FA" w14:textId="77777777" w:rsidR="00200741" w:rsidRDefault="009E39C1">
      <w:pPr>
        <w:widowControl w:val="0"/>
        <w:pBdr>
          <w:top w:val="nil"/>
          <w:left w:val="nil"/>
          <w:bottom w:val="nil"/>
          <w:right w:val="nil"/>
          <w:between w:val="nil"/>
        </w:pBdr>
        <w:spacing w:before="9" w:line="240" w:lineRule="auto"/>
        <w:ind w:left="15"/>
        <w:rPr>
          <w:color w:val="000000"/>
          <w:sz w:val="24"/>
          <w:szCs w:val="24"/>
        </w:rPr>
      </w:pPr>
      <w:r>
        <w:rPr>
          <w:color w:val="000000"/>
          <w:sz w:val="24"/>
          <w:szCs w:val="24"/>
        </w:rPr>
        <w:t xml:space="preserve">Treasurer’s Report presented by </w:t>
      </w:r>
      <w:proofErr w:type="gramStart"/>
      <w:r>
        <w:rPr>
          <w:color w:val="000000"/>
          <w:sz w:val="24"/>
          <w:szCs w:val="24"/>
        </w:rPr>
        <w:t>Steve</w:t>
      </w:r>
      <w:proofErr w:type="gramEnd"/>
      <w:r>
        <w:rPr>
          <w:color w:val="000000"/>
          <w:sz w:val="24"/>
          <w:szCs w:val="24"/>
        </w:rPr>
        <w:t xml:space="preserve"> </w:t>
      </w:r>
    </w:p>
    <w:p w14:paraId="77A3764F" w14:textId="77777777" w:rsidR="00200741" w:rsidRDefault="009E39C1">
      <w:pPr>
        <w:widowControl w:val="0"/>
        <w:pBdr>
          <w:top w:val="nil"/>
          <w:left w:val="nil"/>
          <w:bottom w:val="nil"/>
          <w:right w:val="nil"/>
          <w:between w:val="nil"/>
        </w:pBdr>
        <w:spacing w:before="17" w:line="240" w:lineRule="auto"/>
        <w:ind w:left="387"/>
        <w:rPr>
          <w:color w:val="000000"/>
          <w:sz w:val="24"/>
          <w:szCs w:val="24"/>
        </w:rPr>
      </w:pPr>
      <w:r>
        <w:rPr>
          <w:color w:val="000000"/>
          <w:sz w:val="24"/>
          <w:szCs w:val="24"/>
        </w:rPr>
        <w:t xml:space="preserve">Motion to accept Report made by Sam, seconded by Kyle, and approved unanimously. </w:t>
      </w:r>
    </w:p>
    <w:p w14:paraId="54FEBD71" w14:textId="77777777" w:rsidR="00200741" w:rsidRDefault="009E39C1">
      <w:pPr>
        <w:widowControl w:val="0"/>
        <w:pBdr>
          <w:top w:val="nil"/>
          <w:left w:val="nil"/>
          <w:bottom w:val="nil"/>
          <w:right w:val="nil"/>
          <w:between w:val="nil"/>
        </w:pBdr>
        <w:spacing w:before="315" w:line="248" w:lineRule="auto"/>
        <w:ind w:left="17" w:right="232" w:firstLine="9"/>
      </w:pPr>
      <w:r>
        <w:rPr>
          <w:b/>
          <w:color w:val="000000"/>
          <w:sz w:val="24"/>
          <w:szCs w:val="24"/>
        </w:rPr>
        <w:t xml:space="preserve">Membership: </w:t>
      </w:r>
      <w:r>
        <w:rPr>
          <w:color w:val="000000"/>
          <w:sz w:val="24"/>
          <w:szCs w:val="24"/>
        </w:rPr>
        <w:t xml:space="preserve">2024 memberships since </w:t>
      </w:r>
      <w:r>
        <w:rPr>
          <w:sz w:val="24"/>
          <w:szCs w:val="24"/>
        </w:rPr>
        <w:t>January meeting</w:t>
      </w:r>
    </w:p>
    <w:tbl>
      <w:tblPr>
        <w:tblStyle w:val="a"/>
        <w:tblW w:w="10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3616"/>
        <w:gridCol w:w="3616"/>
      </w:tblGrid>
      <w:tr w:rsidR="00200741" w14:paraId="0A38928B" w14:textId="77777777">
        <w:tc>
          <w:tcPr>
            <w:tcW w:w="3615" w:type="dxa"/>
            <w:shd w:val="clear" w:color="auto" w:fill="auto"/>
            <w:tcMar>
              <w:top w:w="100" w:type="dxa"/>
              <w:left w:w="100" w:type="dxa"/>
              <w:bottom w:w="100" w:type="dxa"/>
              <w:right w:w="100" w:type="dxa"/>
            </w:tcMar>
          </w:tcPr>
          <w:p w14:paraId="4BB684EC" w14:textId="77777777" w:rsidR="00200741" w:rsidRDefault="009E39C1">
            <w:pPr>
              <w:widowControl w:val="0"/>
              <w:spacing w:line="240" w:lineRule="auto"/>
              <w:ind w:left="132"/>
              <w:rPr>
                <w:sz w:val="24"/>
                <w:szCs w:val="24"/>
              </w:rPr>
            </w:pPr>
            <w:r>
              <w:rPr>
                <w:sz w:val="24"/>
                <w:szCs w:val="24"/>
              </w:rPr>
              <w:t xml:space="preserve">Marie Anthony </w:t>
            </w:r>
          </w:p>
          <w:p w14:paraId="341628A7" w14:textId="77777777" w:rsidR="00200741" w:rsidRDefault="009E39C1">
            <w:pPr>
              <w:widowControl w:val="0"/>
              <w:spacing w:line="229" w:lineRule="auto"/>
              <w:ind w:left="132" w:right="169"/>
              <w:rPr>
                <w:sz w:val="24"/>
                <w:szCs w:val="24"/>
              </w:rPr>
            </w:pPr>
            <w:r>
              <w:rPr>
                <w:sz w:val="24"/>
                <w:szCs w:val="24"/>
              </w:rPr>
              <w:t xml:space="preserve">Bethel Village Condo Association </w:t>
            </w:r>
          </w:p>
          <w:p w14:paraId="51225D1E" w14:textId="77777777" w:rsidR="00200741" w:rsidRDefault="009E39C1">
            <w:pPr>
              <w:widowControl w:val="0"/>
              <w:spacing w:line="229" w:lineRule="auto"/>
              <w:ind w:left="132" w:right="169"/>
              <w:rPr>
                <w:sz w:val="24"/>
                <w:szCs w:val="24"/>
              </w:rPr>
            </w:pPr>
            <w:r>
              <w:rPr>
                <w:sz w:val="24"/>
                <w:szCs w:val="24"/>
              </w:rPr>
              <w:t xml:space="preserve">Lisa </w:t>
            </w:r>
            <w:proofErr w:type="spellStart"/>
            <w:r>
              <w:rPr>
                <w:sz w:val="24"/>
                <w:szCs w:val="24"/>
              </w:rPr>
              <w:t>Bycynski</w:t>
            </w:r>
            <w:proofErr w:type="spellEnd"/>
            <w:r>
              <w:rPr>
                <w:sz w:val="24"/>
                <w:szCs w:val="24"/>
              </w:rPr>
              <w:t xml:space="preserve"> </w:t>
            </w:r>
          </w:p>
          <w:p w14:paraId="2E5B288F" w14:textId="77777777" w:rsidR="00200741" w:rsidRDefault="009E39C1">
            <w:pPr>
              <w:widowControl w:val="0"/>
              <w:spacing w:before="6" w:line="240" w:lineRule="auto"/>
              <w:ind w:left="134"/>
            </w:pPr>
            <w:r>
              <w:rPr>
                <w:sz w:val="24"/>
                <w:szCs w:val="24"/>
              </w:rPr>
              <w:t>Hannah Cox</w:t>
            </w:r>
          </w:p>
        </w:tc>
        <w:tc>
          <w:tcPr>
            <w:tcW w:w="3615" w:type="dxa"/>
            <w:shd w:val="clear" w:color="auto" w:fill="auto"/>
            <w:tcMar>
              <w:top w:w="100" w:type="dxa"/>
              <w:left w:w="100" w:type="dxa"/>
              <w:bottom w:w="100" w:type="dxa"/>
              <w:right w:w="100" w:type="dxa"/>
            </w:tcMar>
          </w:tcPr>
          <w:p w14:paraId="7A2FB58F" w14:textId="77777777" w:rsidR="00200741" w:rsidRDefault="009E39C1">
            <w:pPr>
              <w:widowControl w:val="0"/>
              <w:spacing w:line="240" w:lineRule="auto"/>
              <w:ind w:left="137"/>
              <w:rPr>
                <w:sz w:val="24"/>
                <w:szCs w:val="24"/>
              </w:rPr>
            </w:pPr>
            <w:r>
              <w:rPr>
                <w:sz w:val="24"/>
                <w:szCs w:val="24"/>
              </w:rPr>
              <w:t>Cathy Donnell</w:t>
            </w:r>
          </w:p>
          <w:p w14:paraId="13553752" w14:textId="77777777" w:rsidR="00200741" w:rsidRDefault="009E39C1">
            <w:pPr>
              <w:widowControl w:val="0"/>
              <w:spacing w:line="240" w:lineRule="auto"/>
              <w:ind w:left="135"/>
              <w:rPr>
                <w:sz w:val="24"/>
                <w:szCs w:val="24"/>
              </w:rPr>
            </w:pPr>
            <w:r>
              <w:rPr>
                <w:sz w:val="24"/>
                <w:szCs w:val="24"/>
              </w:rPr>
              <w:t>Steve Donnell</w:t>
            </w:r>
          </w:p>
          <w:p w14:paraId="47380EBE" w14:textId="77777777" w:rsidR="00200741" w:rsidRDefault="009E39C1">
            <w:pPr>
              <w:widowControl w:val="0"/>
              <w:spacing w:line="240" w:lineRule="auto"/>
              <w:ind w:left="135"/>
              <w:rPr>
                <w:sz w:val="24"/>
                <w:szCs w:val="24"/>
              </w:rPr>
            </w:pPr>
            <w:r>
              <w:rPr>
                <w:sz w:val="24"/>
                <w:szCs w:val="24"/>
              </w:rPr>
              <w:t>Sally Gilson</w:t>
            </w:r>
          </w:p>
          <w:p w14:paraId="4C9A7394" w14:textId="77777777" w:rsidR="00200741" w:rsidRDefault="009E39C1">
            <w:pPr>
              <w:widowControl w:val="0"/>
              <w:spacing w:line="240" w:lineRule="auto"/>
              <w:ind w:left="142"/>
              <w:rPr>
                <w:sz w:val="24"/>
                <w:szCs w:val="24"/>
              </w:rPr>
            </w:pPr>
            <w:r>
              <w:rPr>
                <w:sz w:val="24"/>
                <w:szCs w:val="24"/>
              </w:rPr>
              <w:t>Mary Jacobs</w:t>
            </w:r>
          </w:p>
          <w:p w14:paraId="5C50C576" w14:textId="77777777" w:rsidR="00200741" w:rsidRDefault="009E39C1">
            <w:pPr>
              <w:widowControl w:val="0"/>
              <w:spacing w:line="240" w:lineRule="auto"/>
              <w:ind w:left="136"/>
              <w:rPr>
                <w:sz w:val="24"/>
                <w:szCs w:val="24"/>
              </w:rPr>
            </w:pPr>
            <w:r>
              <w:rPr>
                <w:sz w:val="24"/>
                <w:szCs w:val="24"/>
              </w:rPr>
              <w:t>Olivia and Mike Karl</w:t>
            </w:r>
          </w:p>
        </w:tc>
        <w:tc>
          <w:tcPr>
            <w:tcW w:w="3615" w:type="dxa"/>
            <w:shd w:val="clear" w:color="auto" w:fill="auto"/>
            <w:tcMar>
              <w:top w:w="100" w:type="dxa"/>
              <w:left w:w="100" w:type="dxa"/>
              <w:bottom w:w="100" w:type="dxa"/>
              <w:right w:w="100" w:type="dxa"/>
            </w:tcMar>
          </w:tcPr>
          <w:p w14:paraId="21B431C3" w14:textId="77777777" w:rsidR="00200741" w:rsidRDefault="009E39C1">
            <w:pPr>
              <w:spacing w:line="240" w:lineRule="auto"/>
              <w:rPr>
                <w:sz w:val="24"/>
                <w:szCs w:val="24"/>
              </w:rPr>
            </w:pPr>
            <w:r>
              <w:rPr>
                <w:sz w:val="24"/>
                <w:szCs w:val="24"/>
              </w:rPr>
              <w:t>James Pickett</w:t>
            </w:r>
          </w:p>
          <w:p w14:paraId="18E5BCEA" w14:textId="77777777" w:rsidR="00200741" w:rsidRDefault="009E39C1">
            <w:pPr>
              <w:spacing w:line="240" w:lineRule="auto"/>
              <w:rPr>
                <w:sz w:val="24"/>
                <w:szCs w:val="24"/>
              </w:rPr>
            </w:pPr>
            <w:r>
              <w:rPr>
                <w:sz w:val="24"/>
                <w:szCs w:val="24"/>
              </w:rPr>
              <w:t>Monica Tuttle</w:t>
            </w:r>
          </w:p>
          <w:p w14:paraId="408D23E4" w14:textId="77777777" w:rsidR="00200741" w:rsidRDefault="009E39C1">
            <w:pPr>
              <w:spacing w:line="240" w:lineRule="auto"/>
              <w:rPr>
                <w:sz w:val="24"/>
                <w:szCs w:val="24"/>
              </w:rPr>
            </w:pPr>
            <w:r>
              <w:rPr>
                <w:sz w:val="24"/>
                <w:szCs w:val="24"/>
              </w:rPr>
              <w:t>Phil Tuttle</w:t>
            </w:r>
          </w:p>
          <w:p w14:paraId="01A6B53A" w14:textId="77777777" w:rsidR="00200741" w:rsidRDefault="009E39C1">
            <w:pPr>
              <w:spacing w:line="240" w:lineRule="auto"/>
              <w:rPr>
                <w:sz w:val="24"/>
                <w:szCs w:val="24"/>
              </w:rPr>
            </w:pPr>
            <w:r>
              <w:rPr>
                <w:sz w:val="24"/>
                <w:szCs w:val="24"/>
              </w:rPr>
              <w:t>Jean Wentzel</w:t>
            </w:r>
          </w:p>
          <w:p w14:paraId="73832BEA" w14:textId="77777777" w:rsidR="00200741" w:rsidRDefault="009E39C1">
            <w:pPr>
              <w:spacing w:line="240" w:lineRule="auto"/>
            </w:pPr>
            <w:r>
              <w:rPr>
                <w:sz w:val="24"/>
                <w:szCs w:val="24"/>
              </w:rPr>
              <w:t>Roy Wentzel</w:t>
            </w:r>
          </w:p>
        </w:tc>
      </w:tr>
    </w:tbl>
    <w:p w14:paraId="375A981E" w14:textId="77777777" w:rsidR="00200741" w:rsidRDefault="00200741">
      <w:pPr>
        <w:widowControl w:val="0"/>
        <w:pBdr>
          <w:top w:val="nil"/>
          <w:left w:val="nil"/>
          <w:bottom w:val="nil"/>
          <w:right w:val="nil"/>
          <w:between w:val="nil"/>
        </w:pBdr>
        <w:rPr>
          <w:color w:val="000000"/>
        </w:rPr>
      </w:pPr>
    </w:p>
    <w:p w14:paraId="298A8487" w14:textId="77777777" w:rsidR="00200741" w:rsidRDefault="009E39C1">
      <w:pPr>
        <w:widowControl w:val="0"/>
        <w:pBdr>
          <w:top w:val="nil"/>
          <w:left w:val="nil"/>
          <w:bottom w:val="nil"/>
          <w:right w:val="nil"/>
          <w:between w:val="nil"/>
        </w:pBdr>
        <w:spacing w:line="240" w:lineRule="auto"/>
        <w:ind w:left="21"/>
        <w:rPr>
          <w:b/>
          <w:color w:val="000000"/>
          <w:sz w:val="24"/>
          <w:szCs w:val="24"/>
        </w:rPr>
      </w:pPr>
      <w:r>
        <w:rPr>
          <w:b/>
          <w:color w:val="000000"/>
          <w:sz w:val="24"/>
          <w:szCs w:val="24"/>
        </w:rPr>
        <w:t xml:space="preserve">Community Mic </w:t>
      </w:r>
    </w:p>
    <w:p w14:paraId="420AE96A" w14:textId="77777777" w:rsidR="00200741" w:rsidRDefault="009E39C1">
      <w:pPr>
        <w:widowControl w:val="0"/>
        <w:pBdr>
          <w:top w:val="nil"/>
          <w:left w:val="nil"/>
          <w:bottom w:val="nil"/>
          <w:right w:val="nil"/>
          <w:between w:val="nil"/>
        </w:pBdr>
        <w:spacing w:line="229" w:lineRule="auto"/>
        <w:ind w:left="7" w:right="391" w:firstLine="2"/>
        <w:rPr>
          <w:i/>
          <w:color w:val="000000"/>
          <w:sz w:val="24"/>
          <w:szCs w:val="24"/>
        </w:rPr>
      </w:pPr>
      <w:r>
        <w:rPr>
          <w:color w:val="000000"/>
          <w:sz w:val="24"/>
          <w:szCs w:val="24"/>
        </w:rPr>
        <w:t xml:space="preserve">A regular meeting segment invites community members to tell us what is on their minds and bring forward ideas for community enhancement. </w:t>
      </w:r>
      <w:r>
        <w:rPr>
          <w:i/>
          <w:color w:val="000000"/>
          <w:sz w:val="24"/>
          <w:szCs w:val="24"/>
        </w:rPr>
        <w:t xml:space="preserve">Discussed the city council’s vote on changing rules on bikes on sidewalks (unsure of what the actual rule will be); EPA has put out a new report on air pollution. </w:t>
      </w:r>
    </w:p>
    <w:p w14:paraId="37A94E17" w14:textId="77777777" w:rsidR="00200741" w:rsidRDefault="009E39C1">
      <w:pPr>
        <w:widowControl w:val="0"/>
        <w:pBdr>
          <w:top w:val="nil"/>
          <w:left w:val="nil"/>
          <w:bottom w:val="nil"/>
          <w:right w:val="nil"/>
          <w:between w:val="nil"/>
        </w:pBdr>
        <w:spacing w:before="303" w:line="240" w:lineRule="auto"/>
        <w:ind w:left="21"/>
        <w:rPr>
          <w:b/>
          <w:color w:val="000000"/>
          <w:sz w:val="24"/>
          <w:szCs w:val="24"/>
        </w:rPr>
      </w:pPr>
      <w:r>
        <w:rPr>
          <w:b/>
          <w:color w:val="000000"/>
          <w:sz w:val="24"/>
          <w:szCs w:val="24"/>
        </w:rPr>
        <w:t xml:space="preserve">City Reports </w:t>
      </w:r>
    </w:p>
    <w:p w14:paraId="7525A63D" w14:textId="77777777" w:rsidR="00200741" w:rsidRDefault="009E39C1">
      <w:pPr>
        <w:widowControl w:val="0"/>
        <w:pBdr>
          <w:top w:val="nil"/>
          <w:left w:val="nil"/>
          <w:bottom w:val="nil"/>
          <w:right w:val="nil"/>
          <w:between w:val="nil"/>
        </w:pBdr>
        <w:spacing w:before="17" w:line="248" w:lineRule="auto"/>
        <w:ind w:left="19" w:right="296" w:firstLine="9"/>
        <w:rPr>
          <w:i/>
          <w:sz w:val="24"/>
          <w:szCs w:val="24"/>
        </w:rPr>
      </w:pPr>
      <w:r>
        <w:rPr>
          <w:color w:val="000000"/>
          <w:sz w:val="24"/>
          <w:szCs w:val="24"/>
        </w:rPr>
        <w:t>Police Department Liaison</w:t>
      </w:r>
      <w:r>
        <w:rPr>
          <w:b/>
          <w:color w:val="000000"/>
          <w:sz w:val="24"/>
          <w:szCs w:val="24"/>
        </w:rPr>
        <w:t xml:space="preserve">: </w:t>
      </w:r>
      <w:r>
        <w:rPr>
          <w:color w:val="000000"/>
          <w:sz w:val="24"/>
          <w:szCs w:val="24"/>
        </w:rPr>
        <w:t>Officer Timothy Montgomery (</w:t>
      </w:r>
      <w:r>
        <w:rPr>
          <w:color w:val="0563C1"/>
          <w:sz w:val="24"/>
          <w:szCs w:val="24"/>
          <w:u w:val="single"/>
        </w:rPr>
        <w:t>TMontgomery@columbuspolice.org</w:t>
      </w:r>
      <w:r>
        <w:rPr>
          <w:color w:val="000000"/>
          <w:sz w:val="24"/>
          <w:szCs w:val="24"/>
        </w:rPr>
        <w:t>, 614- 645-1417</w:t>
      </w:r>
      <w:proofErr w:type="gramStart"/>
      <w:r>
        <w:rPr>
          <w:color w:val="000000"/>
          <w:sz w:val="24"/>
          <w:szCs w:val="24"/>
        </w:rPr>
        <w:t xml:space="preserve">)  </w:t>
      </w:r>
      <w:r>
        <w:rPr>
          <w:i/>
          <w:color w:val="000000"/>
          <w:sz w:val="24"/>
          <w:szCs w:val="24"/>
        </w:rPr>
        <w:t>Officer</w:t>
      </w:r>
      <w:proofErr w:type="gramEnd"/>
      <w:r>
        <w:rPr>
          <w:i/>
          <w:color w:val="000000"/>
          <w:sz w:val="24"/>
          <w:szCs w:val="24"/>
        </w:rPr>
        <w:t xml:space="preserve"> Montgomery was present. Per Montgomery: crime has “settled down” as commercial theft was recently high, did mention that it is likely the same group of people perpetrating the thefts from the same few locations. Also mentioned homicide </w:t>
      </w:r>
      <w:proofErr w:type="gramStart"/>
      <w:r>
        <w:rPr>
          <w:i/>
          <w:color w:val="000000"/>
          <w:sz w:val="24"/>
          <w:szCs w:val="24"/>
        </w:rPr>
        <w:t>off of</w:t>
      </w:r>
      <w:proofErr w:type="gramEnd"/>
      <w:r>
        <w:rPr>
          <w:i/>
          <w:color w:val="000000"/>
          <w:sz w:val="24"/>
          <w:szCs w:val="24"/>
        </w:rPr>
        <w:t xml:space="preserve"> Dierker Road - was solved quickly. Spoke with trustees and members about Flock cameras (may have been useful in solving the homicide). He will send information to Cheryl about upcoming classes on how to use/set-up Flock cameras (these cameras send information t</w:t>
      </w:r>
      <w:r>
        <w:rPr>
          <w:i/>
          <w:color w:val="000000"/>
          <w:sz w:val="24"/>
          <w:szCs w:val="24"/>
        </w:rPr>
        <w:t xml:space="preserve">o the LEA). </w:t>
      </w:r>
    </w:p>
    <w:p w14:paraId="406762DA" w14:textId="77777777" w:rsidR="00200741" w:rsidRDefault="00200741">
      <w:pPr>
        <w:widowControl w:val="0"/>
        <w:pBdr>
          <w:top w:val="nil"/>
          <w:left w:val="nil"/>
          <w:bottom w:val="nil"/>
          <w:right w:val="nil"/>
          <w:between w:val="nil"/>
        </w:pBdr>
        <w:spacing w:before="9" w:line="248" w:lineRule="auto"/>
        <w:ind w:left="739" w:right="134" w:hanging="348"/>
        <w:rPr>
          <w:i/>
          <w:sz w:val="24"/>
          <w:szCs w:val="24"/>
        </w:rPr>
      </w:pPr>
    </w:p>
    <w:p w14:paraId="5948263A" w14:textId="77777777" w:rsidR="00200741" w:rsidRDefault="009E39C1">
      <w:pPr>
        <w:widowControl w:val="0"/>
        <w:pBdr>
          <w:top w:val="nil"/>
          <w:left w:val="nil"/>
          <w:bottom w:val="nil"/>
          <w:right w:val="nil"/>
          <w:between w:val="nil"/>
        </w:pBdr>
        <w:spacing w:before="9" w:line="248" w:lineRule="auto"/>
        <w:ind w:right="134"/>
        <w:rPr>
          <w:i/>
          <w:color w:val="000000"/>
          <w:sz w:val="24"/>
          <w:szCs w:val="24"/>
        </w:rPr>
      </w:pPr>
      <w:r>
        <w:rPr>
          <w:color w:val="000000"/>
          <w:sz w:val="24"/>
          <w:szCs w:val="24"/>
        </w:rPr>
        <w:t>Fire Department: Captain Bryan Coffman, (</w:t>
      </w:r>
      <w:r>
        <w:rPr>
          <w:color w:val="0563C1"/>
          <w:sz w:val="24"/>
          <w:szCs w:val="24"/>
          <w:u w:val="single"/>
        </w:rPr>
        <w:t>BJCoffman@columbus.gov</w:t>
      </w:r>
      <w:r>
        <w:rPr>
          <w:color w:val="000000"/>
          <w:sz w:val="24"/>
          <w:szCs w:val="24"/>
          <w:u w:val="single"/>
        </w:rPr>
        <w:t>)</w:t>
      </w:r>
      <w:r>
        <w:rPr>
          <w:color w:val="000000"/>
          <w:sz w:val="24"/>
          <w:szCs w:val="24"/>
        </w:rPr>
        <w:t>, or Lt. Michael Fetch (</w:t>
      </w:r>
      <w:proofErr w:type="gramStart"/>
      <w:r>
        <w:rPr>
          <w:color w:val="0563C1"/>
          <w:sz w:val="24"/>
          <w:szCs w:val="24"/>
          <w:u w:val="single"/>
        </w:rPr>
        <w:t>FetchM@columbus.gov</w:t>
      </w:r>
      <w:r>
        <w:rPr>
          <w:color w:val="000000"/>
          <w:sz w:val="24"/>
          <w:szCs w:val="24"/>
          <w:u w:val="single"/>
        </w:rPr>
        <w:t>)</w:t>
      </w:r>
      <w:r>
        <w:rPr>
          <w:color w:val="000000"/>
          <w:sz w:val="24"/>
          <w:szCs w:val="24"/>
        </w:rPr>
        <w:t xml:space="preserve"> </w:t>
      </w:r>
      <w:r>
        <w:rPr>
          <w:i/>
          <w:sz w:val="24"/>
          <w:szCs w:val="24"/>
        </w:rPr>
        <w:t xml:space="preserve"> </w:t>
      </w:r>
      <w:r>
        <w:rPr>
          <w:i/>
          <w:color w:val="000000"/>
          <w:sz w:val="24"/>
          <w:szCs w:val="24"/>
        </w:rPr>
        <w:t xml:space="preserve"> </w:t>
      </w:r>
      <w:proofErr w:type="gramEnd"/>
      <w:r>
        <w:rPr>
          <w:i/>
          <w:color w:val="000000"/>
          <w:sz w:val="24"/>
          <w:szCs w:val="24"/>
        </w:rPr>
        <w:t>Not present</w:t>
      </w:r>
    </w:p>
    <w:p w14:paraId="3FEF6187" w14:textId="77777777" w:rsidR="00200741" w:rsidRDefault="00200741">
      <w:pPr>
        <w:widowControl w:val="0"/>
        <w:pBdr>
          <w:top w:val="nil"/>
          <w:left w:val="nil"/>
          <w:bottom w:val="nil"/>
          <w:right w:val="nil"/>
          <w:between w:val="nil"/>
        </w:pBdr>
        <w:spacing w:before="9" w:line="248" w:lineRule="auto"/>
        <w:ind w:right="134"/>
        <w:rPr>
          <w:i/>
          <w:sz w:val="24"/>
          <w:szCs w:val="24"/>
        </w:rPr>
      </w:pPr>
    </w:p>
    <w:p w14:paraId="5D7D4571" w14:textId="77777777" w:rsidR="00200741" w:rsidRDefault="009E39C1">
      <w:pPr>
        <w:widowControl w:val="0"/>
        <w:pBdr>
          <w:top w:val="nil"/>
          <w:left w:val="nil"/>
          <w:bottom w:val="nil"/>
          <w:right w:val="nil"/>
          <w:between w:val="nil"/>
        </w:pBdr>
        <w:spacing w:line="240" w:lineRule="auto"/>
        <w:ind w:left="28"/>
        <w:rPr>
          <w:i/>
          <w:color w:val="000000"/>
          <w:sz w:val="24"/>
          <w:szCs w:val="24"/>
        </w:rPr>
      </w:pPr>
      <w:r>
        <w:rPr>
          <w:color w:val="000000"/>
          <w:sz w:val="24"/>
          <w:szCs w:val="24"/>
        </w:rPr>
        <w:t>Neighborhood Liaison: Rebecca Deeds (</w:t>
      </w:r>
      <w:r>
        <w:rPr>
          <w:color w:val="0563C1"/>
          <w:sz w:val="24"/>
          <w:szCs w:val="24"/>
          <w:u w:val="single"/>
        </w:rPr>
        <w:t>redeeds@columbus.gov</w:t>
      </w:r>
      <w:r>
        <w:rPr>
          <w:color w:val="000000"/>
          <w:sz w:val="24"/>
          <w:szCs w:val="24"/>
          <w:u w:val="single"/>
        </w:rPr>
        <w:t>)</w:t>
      </w:r>
      <w:r>
        <w:rPr>
          <w:color w:val="000000"/>
          <w:sz w:val="24"/>
          <w:szCs w:val="24"/>
        </w:rPr>
        <w:t xml:space="preserve"> </w:t>
      </w:r>
      <w:r>
        <w:rPr>
          <w:i/>
          <w:color w:val="000000"/>
          <w:sz w:val="24"/>
          <w:szCs w:val="24"/>
        </w:rPr>
        <w:t xml:space="preserve">No major updates to report, will send emails to trustees as events/trainings arise. </w:t>
      </w:r>
    </w:p>
    <w:p w14:paraId="29DDF23E" w14:textId="77777777" w:rsidR="00200741" w:rsidRDefault="009E39C1">
      <w:pPr>
        <w:widowControl w:val="0"/>
        <w:pBdr>
          <w:top w:val="nil"/>
          <w:left w:val="nil"/>
          <w:bottom w:val="nil"/>
          <w:right w:val="nil"/>
          <w:between w:val="nil"/>
        </w:pBdr>
        <w:spacing w:before="315" w:line="248" w:lineRule="auto"/>
        <w:ind w:left="390" w:right="12" w:hanging="368"/>
        <w:rPr>
          <w:i/>
          <w:color w:val="000000"/>
          <w:sz w:val="24"/>
          <w:szCs w:val="24"/>
        </w:rPr>
      </w:pPr>
      <w:r>
        <w:rPr>
          <w:color w:val="000000"/>
          <w:sz w:val="24"/>
          <w:szCs w:val="24"/>
        </w:rPr>
        <w:t>Columbus City Council Liaison: Harrison Poku-Yeboah</w:t>
      </w:r>
      <w:r>
        <w:rPr>
          <w:sz w:val="24"/>
          <w:szCs w:val="24"/>
        </w:rPr>
        <w:t xml:space="preserve"> </w:t>
      </w:r>
      <w:r>
        <w:rPr>
          <w:color w:val="000000"/>
          <w:sz w:val="24"/>
          <w:szCs w:val="24"/>
        </w:rPr>
        <w:t>(</w:t>
      </w:r>
      <w:hyperlink r:id="rId5">
        <w:r>
          <w:rPr>
            <w:color w:val="1155CC"/>
            <w:sz w:val="24"/>
            <w:szCs w:val="24"/>
            <w:u w:val="single"/>
          </w:rPr>
          <w:t>HAPoku-Yeboah@columbus.gov</w:t>
        </w:r>
      </w:hyperlink>
      <w:r>
        <w:rPr>
          <w:color w:val="000000"/>
          <w:sz w:val="24"/>
          <w:szCs w:val="24"/>
          <w:u w:val="single"/>
        </w:rPr>
        <w:t xml:space="preserve">) </w:t>
      </w:r>
      <w:r>
        <w:rPr>
          <w:i/>
          <w:color w:val="000000"/>
          <w:sz w:val="24"/>
          <w:szCs w:val="24"/>
        </w:rPr>
        <w:t xml:space="preserve">Poku-Yeboah spoke on multiple topics: Snack and Learns are changing their name/branding to Council </w:t>
      </w:r>
      <w:r>
        <w:rPr>
          <w:i/>
          <w:color w:val="000000"/>
          <w:sz w:val="24"/>
          <w:szCs w:val="24"/>
        </w:rPr>
        <w:lastRenderedPageBreak/>
        <w:t xml:space="preserve">Academy (first event will be held on 2/28 and will cover the Operating Budget), Sidewalk expansion on Sinclair road has been funded, same with new gym floor at Scioto South, per Poku-Yeboah “other highlights” include contributions to housing and development (by councilwoman </w:t>
      </w:r>
      <w:proofErr w:type="gramStart"/>
      <w:r>
        <w:rPr>
          <w:i/>
          <w:color w:val="000000"/>
          <w:sz w:val="24"/>
          <w:szCs w:val="24"/>
        </w:rPr>
        <w:t>Favor;</w:t>
      </w:r>
      <w:proofErr w:type="gramEnd"/>
      <w:r>
        <w:rPr>
          <w:i/>
          <w:color w:val="000000"/>
          <w:sz w:val="24"/>
          <w:szCs w:val="24"/>
        </w:rPr>
        <w:t xml:space="preserve"> did not catch which council members were in charge of sidewalk expansion and gym floor). There will be a Northside Community meet</w:t>
      </w:r>
      <w:r>
        <w:rPr>
          <w:i/>
          <w:color w:val="000000"/>
          <w:sz w:val="24"/>
          <w:szCs w:val="24"/>
        </w:rPr>
        <w:t xml:space="preserve">ing at Northland High School at 6PM April 24th. </w:t>
      </w:r>
    </w:p>
    <w:p w14:paraId="42A30778" w14:textId="77777777" w:rsidR="00200741" w:rsidRDefault="009E39C1">
      <w:pPr>
        <w:widowControl w:val="0"/>
        <w:pBdr>
          <w:top w:val="nil"/>
          <w:left w:val="nil"/>
          <w:bottom w:val="nil"/>
          <w:right w:val="nil"/>
          <w:between w:val="nil"/>
        </w:pBdr>
        <w:spacing w:before="307" w:line="248" w:lineRule="auto"/>
        <w:ind w:left="19" w:right="1243" w:firstLine="2"/>
        <w:rPr>
          <w:i/>
          <w:color w:val="000000"/>
          <w:sz w:val="24"/>
          <w:szCs w:val="24"/>
        </w:rPr>
      </w:pPr>
      <w:r>
        <w:rPr>
          <w:color w:val="000000"/>
          <w:sz w:val="24"/>
          <w:szCs w:val="24"/>
        </w:rPr>
        <w:t>Columbus City Attorney’s Office Zone Attorney Christopher Clark (</w:t>
      </w:r>
      <w:r>
        <w:rPr>
          <w:color w:val="000000"/>
          <w:sz w:val="24"/>
          <w:szCs w:val="24"/>
          <w:u w:val="single"/>
        </w:rPr>
        <w:t>ccclark@columbus.gov</w:t>
      </w:r>
      <w:r>
        <w:rPr>
          <w:color w:val="000000"/>
          <w:sz w:val="24"/>
          <w:szCs w:val="24"/>
        </w:rPr>
        <w:t>, 614-645-5670</w:t>
      </w:r>
      <w:proofErr w:type="gramStart"/>
      <w:r>
        <w:rPr>
          <w:color w:val="000000"/>
          <w:sz w:val="24"/>
          <w:szCs w:val="24"/>
        </w:rPr>
        <w:t xml:space="preserve">) </w:t>
      </w:r>
      <w:r>
        <w:rPr>
          <w:sz w:val="24"/>
          <w:szCs w:val="24"/>
        </w:rPr>
        <w:t xml:space="preserve"> </w:t>
      </w:r>
      <w:r>
        <w:rPr>
          <w:i/>
          <w:color w:val="000000"/>
          <w:sz w:val="24"/>
          <w:szCs w:val="24"/>
        </w:rPr>
        <w:t>Was</w:t>
      </w:r>
      <w:proofErr w:type="gramEnd"/>
      <w:r>
        <w:rPr>
          <w:i/>
          <w:color w:val="000000"/>
          <w:sz w:val="24"/>
          <w:szCs w:val="24"/>
        </w:rPr>
        <w:t xml:space="preserve"> not present</w:t>
      </w:r>
      <w:r>
        <w:rPr>
          <w:i/>
          <w:sz w:val="24"/>
          <w:szCs w:val="24"/>
        </w:rPr>
        <w:t>.</w:t>
      </w:r>
    </w:p>
    <w:p w14:paraId="0362635C" w14:textId="77777777" w:rsidR="00200741" w:rsidRDefault="009E39C1">
      <w:pPr>
        <w:widowControl w:val="0"/>
        <w:pBdr>
          <w:top w:val="nil"/>
          <w:left w:val="nil"/>
          <w:bottom w:val="nil"/>
          <w:right w:val="nil"/>
          <w:between w:val="nil"/>
        </w:pBdr>
        <w:spacing w:before="315" w:line="240" w:lineRule="auto"/>
        <w:ind w:left="21"/>
        <w:rPr>
          <w:color w:val="000000"/>
          <w:sz w:val="24"/>
          <w:szCs w:val="24"/>
        </w:rPr>
      </w:pPr>
      <w:r>
        <w:rPr>
          <w:b/>
          <w:color w:val="000000"/>
          <w:sz w:val="24"/>
          <w:szCs w:val="24"/>
        </w:rPr>
        <w:t xml:space="preserve">Guest Speaker: </w:t>
      </w:r>
      <w:r>
        <w:rPr>
          <w:color w:val="000000"/>
          <w:sz w:val="24"/>
          <w:szCs w:val="24"/>
        </w:rPr>
        <w:t xml:space="preserve">Franklin County Auditor, Michael Stinziano </w:t>
      </w:r>
    </w:p>
    <w:p w14:paraId="708A6EF3" w14:textId="77777777" w:rsidR="00200741" w:rsidRDefault="009E39C1">
      <w:pPr>
        <w:widowControl w:val="0"/>
        <w:pBdr>
          <w:top w:val="nil"/>
          <w:left w:val="nil"/>
          <w:bottom w:val="nil"/>
          <w:right w:val="nil"/>
          <w:between w:val="nil"/>
        </w:pBdr>
        <w:spacing w:line="229" w:lineRule="auto"/>
        <w:ind w:left="28" w:right="355"/>
        <w:rPr>
          <w:color w:val="000000"/>
          <w:sz w:val="24"/>
          <w:szCs w:val="24"/>
        </w:rPr>
      </w:pPr>
      <w:r>
        <w:rPr>
          <w:color w:val="000000"/>
          <w:sz w:val="24"/>
          <w:szCs w:val="24"/>
        </w:rPr>
        <w:t xml:space="preserve">He presented information and answered questions about home valuations, taxes, and the Board of Revisions. </w:t>
      </w:r>
    </w:p>
    <w:p w14:paraId="09CF58C4" w14:textId="77777777" w:rsidR="00200741" w:rsidRDefault="009E39C1">
      <w:pPr>
        <w:widowControl w:val="0"/>
        <w:pBdr>
          <w:top w:val="nil"/>
          <w:left w:val="nil"/>
          <w:bottom w:val="nil"/>
          <w:right w:val="nil"/>
          <w:between w:val="nil"/>
        </w:pBdr>
        <w:spacing w:before="6" w:line="229" w:lineRule="auto"/>
        <w:ind w:left="20" w:right="485" w:firstLine="6"/>
        <w:rPr>
          <w:i/>
          <w:color w:val="000000"/>
          <w:sz w:val="24"/>
          <w:szCs w:val="24"/>
        </w:rPr>
      </w:pPr>
      <w:r>
        <w:rPr>
          <w:i/>
          <w:color w:val="000000"/>
          <w:sz w:val="24"/>
          <w:szCs w:val="24"/>
        </w:rPr>
        <w:t xml:space="preserve">Stinziano is in year 5 of being the Franklin County Auditor (first year of second term). Mainly focused on the recently updated property values, “Mass Reappraisal Process” - hand-outs were given to attendees and a slideshow was presented. Main points below. </w:t>
      </w:r>
    </w:p>
    <w:p w14:paraId="728D0DAC" w14:textId="77777777" w:rsidR="00200741" w:rsidRDefault="009E39C1">
      <w:pPr>
        <w:widowControl w:val="0"/>
        <w:pBdr>
          <w:top w:val="nil"/>
          <w:left w:val="nil"/>
          <w:bottom w:val="nil"/>
          <w:right w:val="nil"/>
          <w:between w:val="nil"/>
        </w:pBdr>
        <w:spacing w:before="6" w:line="240" w:lineRule="auto"/>
        <w:ind w:left="37"/>
        <w:rPr>
          <w:i/>
          <w:color w:val="000000"/>
          <w:sz w:val="24"/>
          <w:szCs w:val="24"/>
        </w:rPr>
      </w:pPr>
      <w:r>
        <w:rPr>
          <w:i/>
          <w:color w:val="000000"/>
          <w:sz w:val="24"/>
          <w:szCs w:val="24"/>
        </w:rPr>
        <w:t xml:space="preserve">*After reappraisal, property taxes when up </w:t>
      </w:r>
      <w:proofErr w:type="spellStart"/>
      <w:r>
        <w:rPr>
          <w:i/>
          <w:color w:val="000000"/>
          <w:sz w:val="24"/>
          <w:szCs w:val="24"/>
        </w:rPr>
        <w:t>approx</w:t>
      </w:r>
      <w:proofErr w:type="spellEnd"/>
      <w:r>
        <w:rPr>
          <w:i/>
          <w:color w:val="000000"/>
          <w:sz w:val="24"/>
          <w:szCs w:val="24"/>
        </w:rPr>
        <w:t xml:space="preserve"> 6.12% </w:t>
      </w:r>
    </w:p>
    <w:p w14:paraId="285281B6" w14:textId="77777777" w:rsidR="00200741" w:rsidRDefault="009E39C1">
      <w:pPr>
        <w:widowControl w:val="0"/>
        <w:pBdr>
          <w:top w:val="nil"/>
          <w:left w:val="nil"/>
          <w:bottom w:val="nil"/>
          <w:right w:val="nil"/>
          <w:between w:val="nil"/>
        </w:pBdr>
        <w:spacing w:line="229" w:lineRule="auto"/>
        <w:ind w:left="381" w:right="1" w:hanging="343"/>
        <w:rPr>
          <w:i/>
          <w:color w:val="000000"/>
          <w:sz w:val="24"/>
          <w:szCs w:val="24"/>
        </w:rPr>
      </w:pPr>
      <w:r>
        <w:rPr>
          <w:i/>
          <w:color w:val="000000"/>
          <w:sz w:val="24"/>
          <w:szCs w:val="24"/>
        </w:rPr>
        <w:t xml:space="preserve">*Board of Revision (BOR) - can file complaint if you think your value is incorrect (too high or too low) - Mobile events are given, can walk into any event at any location to get help regarding how to file complaints or to just find out more about this issue/topic. Schools tend to come before BOR the most due to set-up of funding and property taxes. </w:t>
      </w:r>
    </w:p>
    <w:p w14:paraId="0046F146" w14:textId="77777777" w:rsidR="00200741" w:rsidRDefault="009E39C1">
      <w:pPr>
        <w:widowControl w:val="0"/>
        <w:pBdr>
          <w:top w:val="nil"/>
          <w:left w:val="nil"/>
          <w:bottom w:val="nil"/>
          <w:right w:val="nil"/>
          <w:between w:val="nil"/>
        </w:pBdr>
        <w:spacing w:before="6" w:line="229" w:lineRule="auto"/>
        <w:ind w:left="23" w:right="374" w:firstLine="14"/>
        <w:rPr>
          <w:i/>
          <w:color w:val="000000"/>
          <w:sz w:val="24"/>
          <w:szCs w:val="24"/>
        </w:rPr>
      </w:pPr>
      <w:r>
        <w:rPr>
          <w:i/>
          <w:color w:val="000000"/>
          <w:sz w:val="24"/>
          <w:szCs w:val="24"/>
        </w:rPr>
        <w:t xml:space="preserve">*Currently still in a very hot real estate market - value of property should be a little less, but around the recent sale price. </w:t>
      </w:r>
    </w:p>
    <w:p w14:paraId="3CA2A8DA" w14:textId="77777777" w:rsidR="00200741" w:rsidRDefault="009E39C1">
      <w:pPr>
        <w:widowControl w:val="0"/>
        <w:pBdr>
          <w:top w:val="nil"/>
          <w:left w:val="nil"/>
          <w:bottom w:val="nil"/>
          <w:right w:val="nil"/>
          <w:between w:val="nil"/>
        </w:pBdr>
        <w:spacing w:before="6" w:line="229" w:lineRule="auto"/>
        <w:ind w:left="28" w:right="621" w:firstLine="8"/>
        <w:rPr>
          <w:i/>
          <w:color w:val="000000"/>
          <w:sz w:val="24"/>
          <w:szCs w:val="24"/>
        </w:rPr>
      </w:pPr>
      <w:r>
        <w:rPr>
          <w:i/>
          <w:color w:val="000000"/>
          <w:sz w:val="24"/>
          <w:szCs w:val="24"/>
        </w:rPr>
        <w:t xml:space="preserve">*Can look at values around your area/ your own using the Know Your Value tool on the auditor’s website. This tool can show a map of </w:t>
      </w:r>
      <w:proofErr w:type="gramStart"/>
      <w:r>
        <w:rPr>
          <w:i/>
          <w:color w:val="000000"/>
          <w:sz w:val="24"/>
          <w:szCs w:val="24"/>
        </w:rPr>
        <w:t>you</w:t>
      </w:r>
      <w:proofErr w:type="gramEnd"/>
      <w:r>
        <w:rPr>
          <w:i/>
          <w:color w:val="000000"/>
          <w:sz w:val="24"/>
          <w:szCs w:val="24"/>
        </w:rPr>
        <w:t xml:space="preserve"> area to see recent sales. </w:t>
      </w:r>
    </w:p>
    <w:p w14:paraId="4734834C" w14:textId="77777777" w:rsidR="00200741" w:rsidRDefault="009E39C1">
      <w:pPr>
        <w:widowControl w:val="0"/>
        <w:pBdr>
          <w:top w:val="nil"/>
          <w:left w:val="nil"/>
          <w:bottom w:val="nil"/>
          <w:right w:val="nil"/>
          <w:between w:val="nil"/>
        </w:pBdr>
        <w:spacing w:before="6" w:line="229" w:lineRule="auto"/>
        <w:ind w:left="20" w:right="63" w:firstLine="16"/>
        <w:rPr>
          <w:i/>
          <w:color w:val="000000"/>
          <w:sz w:val="24"/>
          <w:szCs w:val="24"/>
        </w:rPr>
      </w:pPr>
      <w:r>
        <w:rPr>
          <w:i/>
          <w:color w:val="000000"/>
          <w:sz w:val="24"/>
          <w:szCs w:val="24"/>
        </w:rPr>
        <w:t xml:space="preserve">*There are multiple payment assistance programs that you can access through the auditor’s website (or contact the office for help). They </w:t>
      </w:r>
      <w:proofErr w:type="gramStart"/>
      <w:r>
        <w:rPr>
          <w:i/>
          <w:color w:val="000000"/>
          <w:sz w:val="24"/>
          <w:szCs w:val="24"/>
        </w:rPr>
        <w:t>include:</w:t>
      </w:r>
      <w:proofErr w:type="gramEnd"/>
      <w:r>
        <w:rPr>
          <w:i/>
          <w:color w:val="000000"/>
          <w:sz w:val="24"/>
          <w:szCs w:val="24"/>
        </w:rPr>
        <w:t xml:space="preserve"> </w:t>
      </w:r>
      <w:proofErr w:type="spellStart"/>
      <w:r>
        <w:rPr>
          <w:i/>
          <w:color w:val="000000"/>
          <w:sz w:val="24"/>
          <w:szCs w:val="24"/>
        </w:rPr>
        <w:t>HomeOwner</w:t>
      </w:r>
      <w:proofErr w:type="spellEnd"/>
      <w:r>
        <w:rPr>
          <w:i/>
          <w:color w:val="000000"/>
          <w:sz w:val="24"/>
          <w:szCs w:val="24"/>
        </w:rPr>
        <w:t xml:space="preserve"> Assistance Program, The Homestead Exemption (statewide program), and Property Tax Assistance Program (one-time financial assistance of partial or full payment of current homeowner’s property taxes). </w:t>
      </w:r>
    </w:p>
    <w:p w14:paraId="449DC324" w14:textId="77777777" w:rsidR="00200741" w:rsidRDefault="009E39C1">
      <w:pPr>
        <w:widowControl w:val="0"/>
        <w:pBdr>
          <w:top w:val="nil"/>
          <w:left w:val="nil"/>
          <w:bottom w:val="nil"/>
          <w:right w:val="nil"/>
          <w:between w:val="nil"/>
        </w:pBdr>
        <w:spacing w:before="6" w:line="229" w:lineRule="auto"/>
        <w:ind w:left="21" w:right="530" w:firstLine="15"/>
        <w:rPr>
          <w:i/>
          <w:color w:val="000000"/>
          <w:sz w:val="24"/>
          <w:szCs w:val="24"/>
        </w:rPr>
      </w:pPr>
      <w:r>
        <w:rPr>
          <w:i/>
          <w:color w:val="000000"/>
          <w:sz w:val="24"/>
          <w:szCs w:val="24"/>
        </w:rPr>
        <w:t>*The auditor also does weights and measures - however- you will only see their stickers on items outside of city limits (</w:t>
      </w:r>
      <w:r>
        <w:rPr>
          <w:i/>
          <w:sz w:val="24"/>
          <w:szCs w:val="24"/>
        </w:rPr>
        <w:t>inside the city</w:t>
      </w:r>
      <w:r>
        <w:rPr>
          <w:i/>
          <w:color w:val="000000"/>
          <w:sz w:val="24"/>
          <w:szCs w:val="24"/>
        </w:rPr>
        <w:t xml:space="preserve"> you will see the </w:t>
      </w:r>
      <w:proofErr w:type="gramStart"/>
      <w:r>
        <w:rPr>
          <w:i/>
          <w:color w:val="000000"/>
          <w:sz w:val="24"/>
          <w:szCs w:val="24"/>
        </w:rPr>
        <w:t>Mayor’s</w:t>
      </w:r>
      <w:proofErr w:type="gramEnd"/>
      <w:r>
        <w:rPr>
          <w:i/>
          <w:color w:val="000000"/>
          <w:sz w:val="24"/>
          <w:szCs w:val="24"/>
        </w:rPr>
        <w:t xml:space="preserve"> stickers). </w:t>
      </w:r>
    </w:p>
    <w:p w14:paraId="73540F52" w14:textId="77777777" w:rsidR="00200741" w:rsidRDefault="009E39C1">
      <w:pPr>
        <w:widowControl w:val="0"/>
        <w:pBdr>
          <w:top w:val="nil"/>
          <w:left w:val="nil"/>
          <w:bottom w:val="nil"/>
          <w:right w:val="nil"/>
          <w:between w:val="nil"/>
        </w:pBdr>
        <w:spacing w:before="281" w:line="240" w:lineRule="auto"/>
        <w:ind w:left="21"/>
        <w:rPr>
          <w:b/>
          <w:color w:val="000000"/>
          <w:sz w:val="24"/>
          <w:szCs w:val="24"/>
        </w:rPr>
      </w:pPr>
      <w:r>
        <w:rPr>
          <w:b/>
          <w:color w:val="000000"/>
          <w:sz w:val="24"/>
          <w:szCs w:val="24"/>
        </w:rPr>
        <w:t xml:space="preserve">Committee Reports </w:t>
      </w:r>
    </w:p>
    <w:p w14:paraId="7ADCB56C" w14:textId="77777777" w:rsidR="00200741" w:rsidRDefault="009E39C1">
      <w:pPr>
        <w:widowControl w:val="0"/>
        <w:pBdr>
          <w:top w:val="nil"/>
          <w:left w:val="nil"/>
          <w:bottom w:val="nil"/>
          <w:right w:val="nil"/>
          <w:between w:val="nil"/>
        </w:pBdr>
        <w:spacing w:before="315" w:line="240" w:lineRule="auto"/>
        <w:ind w:left="21"/>
        <w:rPr>
          <w:color w:val="000000"/>
          <w:sz w:val="24"/>
          <w:szCs w:val="24"/>
        </w:rPr>
      </w:pPr>
      <w:r>
        <w:rPr>
          <w:b/>
          <w:color w:val="000000"/>
          <w:sz w:val="24"/>
          <w:szCs w:val="24"/>
        </w:rPr>
        <w:t xml:space="preserve">Code Enforcement, Streets, and Safety Committee </w:t>
      </w:r>
      <w:r>
        <w:rPr>
          <w:color w:val="000000"/>
          <w:sz w:val="24"/>
          <w:szCs w:val="24"/>
        </w:rPr>
        <w:t xml:space="preserve">(Chair Kyle Marcum) </w:t>
      </w:r>
    </w:p>
    <w:p w14:paraId="0028DB29" w14:textId="77777777" w:rsidR="00200741" w:rsidRDefault="009E39C1">
      <w:pPr>
        <w:widowControl w:val="0"/>
        <w:pBdr>
          <w:top w:val="nil"/>
          <w:left w:val="nil"/>
          <w:bottom w:val="nil"/>
          <w:right w:val="nil"/>
          <w:between w:val="nil"/>
        </w:pBdr>
        <w:spacing w:before="17" w:line="248" w:lineRule="auto"/>
        <w:ind w:left="737" w:hanging="347"/>
        <w:rPr>
          <w:i/>
          <w:color w:val="000000"/>
          <w:sz w:val="24"/>
          <w:szCs w:val="24"/>
        </w:rPr>
      </w:pPr>
      <w:r>
        <w:rPr>
          <w:i/>
          <w:color w:val="000000"/>
          <w:sz w:val="24"/>
          <w:szCs w:val="24"/>
        </w:rPr>
        <w:t xml:space="preserve">● Newish committee (send thoughts, </w:t>
      </w:r>
      <w:proofErr w:type="gramStart"/>
      <w:r>
        <w:rPr>
          <w:i/>
          <w:color w:val="000000"/>
          <w:sz w:val="24"/>
          <w:szCs w:val="24"/>
        </w:rPr>
        <w:t>concerns</w:t>
      </w:r>
      <w:proofErr w:type="gramEnd"/>
      <w:r>
        <w:rPr>
          <w:i/>
          <w:color w:val="000000"/>
          <w:sz w:val="24"/>
          <w:szCs w:val="24"/>
        </w:rPr>
        <w:t xml:space="preserve"> and questions to </w:t>
      </w:r>
      <w:r>
        <w:rPr>
          <w:i/>
          <w:color w:val="1155CC"/>
          <w:sz w:val="24"/>
          <w:szCs w:val="24"/>
          <w:u w:val="single"/>
        </w:rPr>
        <w:t>northwestcivic@gmail.com</w:t>
      </w:r>
      <w:r>
        <w:rPr>
          <w:i/>
          <w:color w:val="000000"/>
          <w:sz w:val="24"/>
          <w:szCs w:val="24"/>
          <w:u w:val="single"/>
        </w:rPr>
        <w:t>)</w:t>
      </w:r>
      <w:r>
        <w:rPr>
          <w:i/>
          <w:color w:val="000000"/>
          <w:sz w:val="24"/>
          <w:szCs w:val="24"/>
        </w:rPr>
        <w:t xml:space="preserve"> - where do you want sidewalks, multi-use paths, etc. Email and let Kyle know! </w:t>
      </w:r>
      <w:proofErr w:type="gramStart"/>
      <w:r>
        <w:rPr>
          <w:i/>
          <w:color w:val="000000"/>
          <w:sz w:val="24"/>
          <w:szCs w:val="24"/>
        </w:rPr>
        <w:t>Additionally</w:t>
      </w:r>
      <w:proofErr w:type="gramEnd"/>
      <w:r>
        <w:rPr>
          <w:i/>
          <w:color w:val="000000"/>
          <w:sz w:val="24"/>
          <w:szCs w:val="24"/>
        </w:rPr>
        <w:t xml:space="preserve"> Kyle spoke about the </w:t>
      </w:r>
      <w:r>
        <w:rPr>
          <w:i/>
          <w:sz w:val="24"/>
          <w:szCs w:val="24"/>
        </w:rPr>
        <w:t>pedestrians</w:t>
      </w:r>
      <w:r>
        <w:rPr>
          <w:i/>
          <w:color w:val="000000"/>
          <w:sz w:val="24"/>
          <w:szCs w:val="24"/>
        </w:rPr>
        <w:t xml:space="preserve"> who have recently been struck (reports on 1/6/24 and 2/2/24) and about the fatal crash that </w:t>
      </w:r>
      <w:r>
        <w:rPr>
          <w:i/>
          <w:sz w:val="24"/>
          <w:szCs w:val="24"/>
        </w:rPr>
        <w:t>occurred</w:t>
      </w:r>
      <w:r>
        <w:rPr>
          <w:i/>
          <w:color w:val="000000"/>
          <w:sz w:val="24"/>
          <w:szCs w:val="24"/>
        </w:rPr>
        <w:t xml:space="preserve"> near Easton. </w:t>
      </w:r>
      <w:proofErr w:type="gramStart"/>
      <w:r>
        <w:rPr>
          <w:i/>
          <w:color w:val="000000"/>
          <w:sz w:val="24"/>
          <w:szCs w:val="24"/>
        </w:rPr>
        <w:t>City</w:t>
      </w:r>
      <w:proofErr w:type="gramEnd"/>
      <w:r>
        <w:rPr>
          <w:i/>
          <w:color w:val="000000"/>
          <w:sz w:val="24"/>
          <w:szCs w:val="24"/>
        </w:rPr>
        <w:t xml:space="preserve"> council is looking into better protection and separation for bike lanes. Multiple members discussed this - one member is </w:t>
      </w:r>
      <w:proofErr w:type="gramStart"/>
      <w:r>
        <w:rPr>
          <w:i/>
          <w:color w:val="000000"/>
          <w:sz w:val="24"/>
          <w:szCs w:val="24"/>
        </w:rPr>
        <w:t>a</w:t>
      </w:r>
      <w:proofErr w:type="gramEnd"/>
      <w:r>
        <w:rPr>
          <w:i/>
          <w:color w:val="000000"/>
          <w:sz w:val="24"/>
          <w:szCs w:val="24"/>
        </w:rPr>
        <w:t xml:space="preserve"> 80 year old who uses a tri-cycle with </w:t>
      </w:r>
      <w:proofErr w:type="gramStart"/>
      <w:r>
        <w:rPr>
          <w:i/>
          <w:color w:val="000000"/>
          <w:sz w:val="24"/>
          <w:szCs w:val="24"/>
        </w:rPr>
        <w:t>small</w:t>
      </w:r>
      <w:proofErr w:type="gramEnd"/>
      <w:r>
        <w:rPr>
          <w:i/>
          <w:color w:val="000000"/>
          <w:sz w:val="24"/>
          <w:szCs w:val="24"/>
        </w:rPr>
        <w:t xml:space="preserve"> motor. Can she be on </w:t>
      </w:r>
      <w:proofErr w:type="gramStart"/>
      <w:r>
        <w:rPr>
          <w:i/>
          <w:color w:val="000000"/>
          <w:sz w:val="24"/>
          <w:szCs w:val="24"/>
        </w:rPr>
        <w:t>a sidewalk</w:t>
      </w:r>
      <w:proofErr w:type="gramEnd"/>
      <w:r>
        <w:rPr>
          <w:i/>
          <w:color w:val="000000"/>
          <w:sz w:val="24"/>
          <w:szCs w:val="24"/>
        </w:rPr>
        <w:t>? Kyle wasn’t 100% sure but believed this is probably a “case one” e-b</w:t>
      </w:r>
      <w:r>
        <w:rPr>
          <w:i/>
          <w:color w:val="000000"/>
          <w:sz w:val="24"/>
          <w:szCs w:val="24"/>
        </w:rPr>
        <w:t>ike which can be used on sidewalks. Another</w:t>
      </w:r>
    </w:p>
    <w:p w14:paraId="3A6C6F2A" w14:textId="77777777" w:rsidR="00200741" w:rsidRDefault="009E39C1">
      <w:pPr>
        <w:widowControl w:val="0"/>
        <w:pBdr>
          <w:top w:val="nil"/>
          <w:left w:val="nil"/>
          <w:bottom w:val="nil"/>
          <w:right w:val="nil"/>
          <w:between w:val="nil"/>
        </w:pBdr>
        <w:spacing w:line="248" w:lineRule="auto"/>
        <w:ind w:left="741" w:right="307" w:hanging="1"/>
        <w:rPr>
          <w:i/>
          <w:color w:val="000000"/>
          <w:sz w:val="24"/>
          <w:szCs w:val="24"/>
        </w:rPr>
      </w:pPr>
      <w:proofErr w:type="gramStart"/>
      <w:r>
        <w:rPr>
          <w:i/>
          <w:color w:val="000000"/>
          <w:sz w:val="24"/>
          <w:szCs w:val="24"/>
        </w:rPr>
        <w:t>audience</w:t>
      </w:r>
      <w:proofErr w:type="gramEnd"/>
      <w:r>
        <w:rPr>
          <w:i/>
          <w:color w:val="000000"/>
          <w:sz w:val="24"/>
          <w:szCs w:val="24"/>
        </w:rPr>
        <w:t xml:space="preserve"> member discussed being from Friendship village Dublin and wants to connect with NWCA. </w:t>
      </w:r>
    </w:p>
    <w:p w14:paraId="6CF16BBC" w14:textId="77777777" w:rsidR="00200741" w:rsidRDefault="009E39C1">
      <w:pPr>
        <w:widowControl w:val="0"/>
        <w:pBdr>
          <w:top w:val="nil"/>
          <w:left w:val="nil"/>
          <w:bottom w:val="nil"/>
          <w:right w:val="nil"/>
          <w:between w:val="nil"/>
        </w:pBdr>
        <w:spacing w:before="605" w:line="240" w:lineRule="auto"/>
        <w:ind w:left="12"/>
        <w:rPr>
          <w:color w:val="000000"/>
          <w:sz w:val="24"/>
          <w:szCs w:val="24"/>
        </w:rPr>
      </w:pPr>
      <w:r>
        <w:rPr>
          <w:b/>
          <w:color w:val="000000"/>
          <w:sz w:val="24"/>
          <w:szCs w:val="24"/>
        </w:rPr>
        <w:t xml:space="preserve">Zoning Committee </w:t>
      </w:r>
      <w:r>
        <w:rPr>
          <w:color w:val="000000"/>
          <w:sz w:val="24"/>
          <w:szCs w:val="24"/>
        </w:rPr>
        <w:t xml:space="preserve">(Chair Monica Tuttle) </w:t>
      </w:r>
    </w:p>
    <w:p w14:paraId="04BEEC7C" w14:textId="77777777" w:rsidR="00200741" w:rsidRDefault="009E39C1">
      <w:pPr>
        <w:widowControl w:val="0"/>
        <w:pBdr>
          <w:top w:val="nil"/>
          <w:left w:val="nil"/>
          <w:bottom w:val="nil"/>
          <w:right w:val="nil"/>
          <w:between w:val="nil"/>
        </w:pBdr>
        <w:spacing w:before="17" w:line="240" w:lineRule="auto"/>
        <w:ind w:left="14"/>
        <w:rPr>
          <w:color w:val="000000"/>
          <w:sz w:val="24"/>
          <w:szCs w:val="24"/>
        </w:rPr>
      </w:pPr>
      <w:r>
        <w:rPr>
          <w:color w:val="000000"/>
          <w:sz w:val="24"/>
          <w:szCs w:val="24"/>
        </w:rPr>
        <w:t xml:space="preserve">Zoning/Variances </w:t>
      </w:r>
    </w:p>
    <w:p w14:paraId="2B82F4CA" w14:textId="77777777" w:rsidR="00200741" w:rsidRDefault="009E39C1">
      <w:pPr>
        <w:widowControl w:val="0"/>
        <w:pBdr>
          <w:top w:val="nil"/>
          <w:left w:val="nil"/>
          <w:bottom w:val="nil"/>
          <w:right w:val="nil"/>
          <w:between w:val="nil"/>
        </w:pBdr>
        <w:spacing w:before="17" w:line="248" w:lineRule="auto"/>
        <w:ind w:left="737" w:right="99" w:hanging="346"/>
        <w:rPr>
          <w:color w:val="000000"/>
          <w:sz w:val="24"/>
          <w:szCs w:val="24"/>
        </w:rPr>
      </w:pPr>
      <w:r>
        <w:rPr>
          <w:color w:val="000000"/>
          <w:sz w:val="24"/>
          <w:szCs w:val="24"/>
        </w:rPr>
        <w:t xml:space="preserve">● Motion to </w:t>
      </w:r>
      <w:r>
        <w:rPr>
          <w:b/>
          <w:color w:val="000000"/>
          <w:sz w:val="24"/>
          <w:szCs w:val="24"/>
        </w:rPr>
        <w:t xml:space="preserve">approve </w:t>
      </w:r>
      <w:r>
        <w:rPr>
          <w:color w:val="000000"/>
          <w:sz w:val="24"/>
          <w:szCs w:val="24"/>
        </w:rPr>
        <w:t xml:space="preserve">Variances Application GC23-047 for </w:t>
      </w:r>
      <w:r>
        <w:rPr>
          <w:b/>
          <w:color w:val="000000"/>
          <w:sz w:val="24"/>
          <w:szCs w:val="24"/>
        </w:rPr>
        <w:t>2074 Bethel Rd</w:t>
      </w:r>
      <w:r>
        <w:rPr>
          <w:color w:val="000000"/>
          <w:sz w:val="24"/>
          <w:szCs w:val="24"/>
        </w:rPr>
        <w:t xml:space="preserve">, to modify an existing ground sign at Crown Point Plaza to add 2 tenant panels (which would increase the total square footage and graphic area beyond the maximum allowed) made by Kyle, seconded by Roy, and approved unanimously, 5-0. (Kyle presented variance, followed by applicant </w:t>
      </w:r>
      <w:r>
        <w:rPr>
          <w:color w:val="000000"/>
          <w:sz w:val="24"/>
          <w:szCs w:val="24"/>
        </w:rPr>
        <w:lastRenderedPageBreak/>
        <w:t xml:space="preserve">answering additional questions regarding the wind load of sign, which tenants it would help and what the bidding process was/is for space on the sign) </w:t>
      </w:r>
    </w:p>
    <w:p w14:paraId="59F5B582" w14:textId="77777777" w:rsidR="00200741" w:rsidRDefault="009E39C1">
      <w:pPr>
        <w:widowControl w:val="0"/>
        <w:pBdr>
          <w:top w:val="nil"/>
          <w:left w:val="nil"/>
          <w:bottom w:val="nil"/>
          <w:right w:val="nil"/>
          <w:between w:val="nil"/>
        </w:pBdr>
        <w:spacing w:before="9" w:line="248" w:lineRule="auto"/>
        <w:ind w:left="740" w:right="248" w:hanging="349"/>
        <w:rPr>
          <w:color w:val="000000"/>
          <w:sz w:val="24"/>
          <w:szCs w:val="24"/>
        </w:rPr>
      </w:pPr>
      <w:r>
        <w:rPr>
          <w:color w:val="000000"/>
          <w:sz w:val="24"/>
          <w:szCs w:val="24"/>
        </w:rPr>
        <w:t xml:space="preserve">● Motion to </w:t>
      </w:r>
      <w:r>
        <w:rPr>
          <w:b/>
          <w:color w:val="000000"/>
          <w:sz w:val="24"/>
          <w:szCs w:val="24"/>
        </w:rPr>
        <w:t xml:space="preserve">disapprove </w:t>
      </w:r>
      <w:r>
        <w:rPr>
          <w:color w:val="000000"/>
          <w:sz w:val="24"/>
          <w:szCs w:val="24"/>
        </w:rPr>
        <w:t xml:space="preserve">Variance Application GC23-051 for </w:t>
      </w:r>
      <w:r>
        <w:rPr>
          <w:b/>
          <w:color w:val="000000"/>
          <w:sz w:val="24"/>
          <w:szCs w:val="24"/>
        </w:rPr>
        <w:t>743 Bethel Rd</w:t>
      </w:r>
      <w:r>
        <w:rPr>
          <w:color w:val="000000"/>
          <w:sz w:val="24"/>
          <w:szCs w:val="24"/>
        </w:rPr>
        <w:t xml:space="preserve">, to add a third illuminated sign for Coco's within Olentangy Plaza; the proposed sign is 68.27SF and the maximum allowed is 31.84SF made by Monica, seconded by Sam, and approved 3-2, Sam, Steve and Monica in favor, Kyle and Roy oppose. (Hannah presented Variance, followed by presentation by applicant’s agent - Rebecca) </w:t>
      </w:r>
    </w:p>
    <w:p w14:paraId="42412B0C" w14:textId="77777777" w:rsidR="00200741" w:rsidRDefault="009E39C1">
      <w:pPr>
        <w:widowControl w:val="0"/>
        <w:pBdr>
          <w:top w:val="nil"/>
          <w:left w:val="nil"/>
          <w:bottom w:val="nil"/>
          <w:right w:val="nil"/>
          <w:between w:val="nil"/>
        </w:pBdr>
        <w:spacing w:before="307" w:line="240" w:lineRule="auto"/>
        <w:ind w:left="28"/>
        <w:rPr>
          <w:color w:val="000000"/>
          <w:sz w:val="24"/>
          <w:szCs w:val="24"/>
        </w:rPr>
      </w:pPr>
      <w:r>
        <w:rPr>
          <w:color w:val="000000"/>
          <w:sz w:val="24"/>
          <w:szCs w:val="24"/>
        </w:rPr>
        <w:t xml:space="preserve">Update on Zoning Application </w:t>
      </w:r>
    </w:p>
    <w:p w14:paraId="591D37A3" w14:textId="77777777" w:rsidR="00200741" w:rsidRDefault="009E39C1">
      <w:pPr>
        <w:widowControl w:val="0"/>
        <w:pBdr>
          <w:top w:val="nil"/>
          <w:left w:val="nil"/>
          <w:bottom w:val="nil"/>
          <w:right w:val="nil"/>
          <w:between w:val="nil"/>
        </w:pBdr>
        <w:spacing w:before="17" w:line="248" w:lineRule="auto"/>
        <w:ind w:left="741" w:right="13" w:hanging="351"/>
        <w:rPr>
          <w:sz w:val="24"/>
          <w:szCs w:val="24"/>
        </w:rPr>
      </w:pPr>
      <w:r>
        <w:rPr>
          <w:color w:val="000000"/>
          <w:sz w:val="24"/>
          <w:szCs w:val="24"/>
        </w:rPr>
        <w:t xml:space="preserve">● </w:t>
      </w:r>
      <w:r>
        <w:rPr>
          <w:b/>
          <w:color w:val="000000"/>
          <w:sz w:val="24"/>
          <w:szCs w:val="24"/>
        </w:rPr>
        <w:t xml:space="preserve">5925 Sawmill Rd </w:t>
      </w:r>
      <w:r>
        <w:rPr>
          <w:color w:val="000000"/>
          <w:sz w:val="24"/>
          <w:szCs w:val="24"/>
        </w:rPr>
        <w:t xml:space="preserve">(Z23-021) has been scheduled to be heard by Columbus City Council on Monday 12 February on the 6:30pm agenda. Monica is coordinating meetings with each of the Council Members to make sure that they are aware of our concerns in advance of the Council meeting. </w:t>
      </w:r>
      <w:proofErr w:type="gramStart"/>
      <w:r>
        <w:rPr>
          <w:color w:val="000000"/>
          <w:sz w:val="24"/>
          <w:szCs w:val="24"/>
        </w:rPr>
        <w:t>Council</w:t>
      </w:r>
      <w:proofErr w:type="gramEnd"/>
      <w:r>
        <w:rPr>
          <w:color w:val="000000"/>
          <w:sz w:val="24"/>
          <w:szCs w:val="24"/>
        </w:rPr>
        <w:t xml:space="preserve"> permits up to 3 speakers at the meeting. Contact Monica for additional information. </w:t>
      </w:r>
    </w:p>
    <w:p w14:paraId="50EC3E9B" w14:textId="77777777" w:rsidR="00200741" w:rsidRDefault="00200741">
      <w:pPr>
        <w:widowControl w:val="0"/>
        <w:pBdr>
          <w:top w:val="nil"/>
          <w:left w:val="nil"/>
          <w:bottom w:val="nil"/>
          <w:right w:val="nil"/>
          <w:between w:val="nil"/>
        </w:pBdr>
        <w:spacing w:before="17" w:line="248" w:lineRule="auto"/>
        <w:ind w:left="741" w:right="13" w:hanging="351"/>
        <w:rPr>
          <w:sz w:val="24"/>
          <w:szCs w:val="24"/>
        </w:rPr>
      </w:pPr>
    </w:p>
    <w:p w14:paraId="122AAAB6" w14:textId="77777777" w:rsidR="00200741" w:rsidRDefault="009E39C1" w:rsidP="009E39C1">
      <w:pPr>
        <w:widowControl w:val="0"/>
        <w:pBdr>
          <w:top w:val="nil"/>
          <w:left w:val="nil"/>
          <w:bottom w:val="nil"/>
          <w:right w:val="nil"/>
          <w:between w:val="nil"/>
        </w:pBdr>
        <w:spacing w:before="17" w:line="248" w:lineRule="auto"/>
        <w:ind w:right="13"/>
        <w:rPr>
          <w:i/>
          <w:color w:val="000000"/>
          <w:sz w:val="24"/>
          <w:szCs w:val="24"/>
        </w:rPr>
      </w:pPr>
      <w:r>
        <w:rPr>
          <w:b/>
          <w:color w:val="000000"/>
          <w:sz w:val="24"/>
          <w:szCs w:val="24"/>
        </w:rPr>
        <w:t xml:space="preserve">Recreation and Parks Committee </w:t>
      </w:r>
      <w:r>
        <w:rPr>
          <w:color w:val="000000"/>
          <w:sz w:val="24"/>
          <w:szCs w:val="24"/>
        </w:rPr>
        <w:t xml:space="preserve">(Chair Roy </w:t>
      </w:r>
      <w:proofErr w:type="gramStart"/>
      <w:r>
        <w:rPr>
          <w:color w:val="000000"/>
          <w:sz w:val="24"/>
          <w:szCs w:val="24"/>
        </w:rPr>
        <w:t xml:space="preserve">Wentzel) </w:t>
      </w:r>
      <w:r>
        <w:rPr>
          <w:sz w:val="24"/>
          <w:szCs w:val="24"/>
        </w:rPr>
        <w:t xml:space="preserve"> </w:t>
      </w:r>
      <w:r>
        <w:rPr>
          <w:i/>
          <w:color w:val="000000"/>
          <w:sz w:val="24"/>
          <w:szCs w:val="24"/>
        </w:rPr>
        <w:t>No</w:t>
      </w:r>
      <w:proofErr w:type="gramEnd"/>
      <w:r>
        <w:rPr>
          <w:i/>
          <w:color w:val="000000"/>
          <w:sz w:val="24"/>
          <w:szCs w:val="24"/>
        </w:rPr>
        <w:t xml:space="preserve"> report given. </w:t>
      </w:r>
    </w:p>
    <w:p w14:paraId="09E3B8E6" w14:textId="77777777" w:rsidR="00200741" w:rsidRDefault="009E39C1">
      <w:pPr>
        <w:widowControl w:val="0"/>
        <w:pBdr>
          <w:top w:val="nil"/>
          <w:left w:val="nil"/>
          <w:bottom w:val="nil"/>
          <w:right w:val="nil"/>
          <w:between w:val="nil"/>
        </w:pBdr>
        <w:spacing w:before="315" w:line="240" w:lineRule="auto"/>
        <w:ind w:left="20"/>
        <w:rPr>
          <w:b/>
          <w:color w:val="000000"/>
          <w:sz w:val="24"/>
          <w:szCs w:val="24"/>
        </w:rPr>
      </w:pPr>
      <w:r>
        <w:rPr>
          <w:b/>
          <w:color w:val="000000"/>
          <w:sz w:val="24"/>
          <w:szCs w:val="24"/>
        </w:rPr>
        <w:t xml:space="preserve">Old Business </w:t>
      </w:r>
    </w:p>
    <w:p w14:paraId="00390C8D" w14:textId="77777777" w:rsidR="00200741" w:rsidRDefault="009E39C1">
      <w:pPr>
        <w:widowControl w:val="0"/>
        <w:pBdr>
          <w:top w:val="nil"/>
          <w:left w:val="nil"/>
          <w:bottom w:val="nil"/>
          <w:right w:val="nil"/>
          <w:between w:val="nil"/>
        </w:pBdr>
        <w:spacing w:before="17" w:line="240" w:lineRule="auto"/>
        <w:ind w:left="27"/>
        <w:rPr>
          <w:i/>
          <w:color w:val="000000"/>
          <w:sz w:val="24"/>
          <w:szCs w:val="24"/>
        </w:rPr>
      </w:pPr>
      <w:r>
        <w:rPr>
          <w:b/>
          <w:color w:val="000000"/>
          <w:sz w:val="24"/>
          <w:szCs w:val="24"/>
        </w:rPr>
        <w:t xml:space="preserve">New Business - </w:t>
      </w:r>
      <w:r>
        <w:rPr>
          <w:i/>
          <w:color w:val="000000"/>
          <w:sz w:val="24"/>
          <w:szCs w:val="24"/>
        </w:rPr>
        <w:t xml:space="preserve">no new or old business discussed. </w:t>
      </w:r>
    </w:p>
    <w:p w14:paraId="27A32B28" w14:textId="77777777" w:rsidR="00200741" w:rsidRDefault="009E39C1">
      <w:pPr>
        <w:widowControl w:val="0"/>
        <w:pBdr>
          <w:top w:val="nil"/>
          <w:left w:val="nil"/>
          <w:bottom w:val="nil"/>
          <w:right w:val="nil"/>
          <w:between w:val="nil"/>
        </w:pBdr>
        <w:spacing w:before="315" w:line="240" w:lineRule="auto"/>
        <w:ind w:left="10"/>
        <w:rPr>
          <w:color w:val="000000"/>
          <w:sz w:val="24"/>
          <w:szCs w:val="24"/>
        </w:rPr>
      </w:pPr>
      <w:r>
        <w:rPr>
          <w:b/>
          <w:color w:val="000000"/>
          <w:sz w:val="24"/>
          <w:szCs w:val="24"/>
        </w:rPr>
        <w:t xml:space="preserve">Adjourn: </w:t>
      </w:r>
      <w:r>
        <w:rPr>
          <w:color w:val="000000"/>
          <w:sz w:val="24"/>
          <w:szCs w:val="24"/>
        </w:rPr>
        <w:t>8:50pm</w:t>
      </w:r>
    </w:p>
    <w:sectPr w:rsidR="00200741">
      <w:pgSz w:w="12240" w:h="15840"/>
      <w:pgMar w:top="705" w:right="683" w:bottom="782" w:left="7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41"/>
    <w:rsid w:val="00200741"/>
    <w:rsid w:val="009E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4E92"/>
  <w15:docId w15:val="{BB78B066-5A16-4CD1-B2A1-E8F63083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Poku-Yeboah@columbu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Grossman</cp:lastModifiedBy>
  <cp:revision>2</cp:revision>
  <dcterms:created xsi:type="dcterms:W3CDTF">2024-03-02T05:37:00Z</dcterms:created>
  <dcterms:modified xsi:type="dcterms:W3CDTF">2024-03-02T05:37:00Z</dcterms:modified>
</cp:coreProperties>
</file>