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EF94" w14:textId="77777777" w:rsidR="00412F54" w:rsidRDefault="00412F54" w:rsidP="00412F54">
      <w:pPr>
        <w:spacing w:after="0"/>
      </w:pPr>
    </w:p>
    <w:p w14:paraId="05E7422E" w14:textId="77777777" w:rsidR="00412F54" w:rsidRDefault="00412F54" w:rsidP="00412F54">
      <w:pPr>
        <w:spacing w:after="0"/>
      </w:pPr>
    </w:p>
    <w:p w14:paraId="7570F438" w14:textId="4CE78020" w:rsidR="00412F54" w:rsidRPr="00E37685" w:rsidRDefault="00412F54" w:rsidP="00412F54">
      <w:pPr>
        <w:spacing w:after="0"/>
        <w:rPr>
          <w:b/>
          <w:bCs/>
          <w:sz w:val="28"/>
          <w:szCs w:val="28"/>
        </w:rPr>
      </w:pPr>
      <w:r w:rsidRPr="00E37685">
        <w:rPr>
          <w:b/>
          <w:bCs/>
          <w:sz w:val="28"/>
          <w:szCs w:val="28"/>
        </w:rPr>
        <w:t>Guest Speakers</w:t>
      </w:r>
    </w:p>
    <w:p w14:paraId="5C73DEF1" w14:textId="77777777" w:rsidR="00412F54" w:rsidRDefault="00412F54" w:rsidP="00412F54">
      <w:pPr>
        <w:spacing w:after="0"/>
      </w:pPr>
    </w:p>
    <w:p w14:paraId="3FCB791E" w14:textId="47655E46" w:rsidR="00412F54" w:rsidRPr="00E37685" w:rsidRDefault="00412F54" w:rsidP="00412F54">
      <w:pPr>
        <w:rPr>
          <w:rFonts w:ascii="Arial" w:hAnsi="Arial" w:cs="Arial"/>
          <w:sz w:val="24"/>
          <w:szCs w:val="24"/>
        </w:rPr>
      </w:pPr>
      <w:r w:rsidRPr="00E37685">
        <w:rPr>
          <w:rFonts w:ascii="Arial" w:hAnsi="Arial" w:cs="Arial"/>
          <w:b/>
          <w:bCs/>
          <w:sz w:val="24"/>
          <w:szCs w:val="24"/>
        </w:rPr>
        <w:t xml:space="preserve">Justin Goodman, </w:t>
      </w:r>
      <w:proofErr w:type="spellStart"/>
      <w:r w:rsidRPr="00E37685">
        <w:rPr>
          <w:rFonts w:ascii="Arial" w:hAnsi="Arial" w:cs="Arial"/>
          <w:b/>
          <w:bCs/>
          <w:sz w:val="24"/>
          <w:szCs w:val="24"/>
        </w:rPr>
        <w:t>LinkUS</w:t>
      </w:r>
      <w:proofErr w:type="spellEnd"/>
      <w:r w:rsidRPr="00E37685">
        <w:rPr>
          <w:rFonts w:ascii="Arial" w:hAnsi="Arial" w:cs="Arial"/>
          <w:sz w:val="24"/>
          <w:szCs w:val="24"/>
        </w:rPr>
        <w:t xml:space="preserve"> - Update on routing, stop locations, station elements and other Northwest Corridor design elements. Your input will shape tomorrow’s transit.</w:t>
      </w:r>
    </w:p>
    <w:p w14:paraId="2631FB52" w14:textId="0E0FCCB8" w:rsidR="00412F54" w:rsidRPr="00E37685" w:rsidRDefault="00412F54" w:rsidP="00412F54">
      <w:pPr>
        <w:spacing w:line="240" w:lineRule="auto"/>
        <w:rPr>
          <w:rFonts w:ascii="Arial" w:hAnsi="Arial" w:cs="Arial"/>
          <w:sz w:val="24"/>
          <w:szCs w:val="24"/>
        </w:rPr>
      </w:pPr>
      <w:r w:rsidRPr="00E37685">
        <w:rPr>
          <w:rFonts w:ascii="Arial" w:hAnsi="Arial" w:cs="Arial"/>
          <w:b/>
          <w:bCs/>
          <w:sz w:val="24"/>
          <w:szCs w:val="24"/>
        </w:rPr>
        <w:t>Shiloh Todorov, Development Director, Move to PROSPER</w:t>
      </w:r>
      <w:r w:rsidRPr="00E37685">
        <w:rPr>
          <w:rFonts w:ascii="Arial" w:hAnsi="Arial" w:cs="Arial"/>
          <w:sz w:val="24"/>
          <w:szCs w:val="24"/>
        </w:rPr>
        <w:t xml:space="preserve"> - Move to PROSPER gives single moms the chance to access higher-resourced Central Ohio neighborhoods. It’s a </w:t>
      </w:r>
      <w:proofErr w:type="gramStart"/>
      <w:r w:rsidRPr="00E37685">
        <w:rPr>
          <w:rFonts w:ascii="Arial" w:hAnsi="Arial" w:cs="Arial"/>
          <w:sz w:val="24"/>
          <w:szCs w:val="24"/>
        </w:rPr>
        <w:t>three year</w:t>
      </w:r>
      <w:proofErr w:type="gramEnd"/>
      <w:r w:rsidRPr="00E37685">
        <w:rPr>
          <w:rFonts w:ascii="Arial" w:hAnsi="Arial" w:cs="Arial"/>
          <w:sz w:val="24"/>
          <w:szCs w:val="24"/>
        </w:rPr>
        <w:t> program that provides rent support that bridges the gap between the lower-resourced neighborhoods where they can afford the rent, and the higher-resourced neighborhoods. During those three years, they get coaching and programs that help them achieve and attain economic stability. In July 2022, we graduate our 10 pilot families, a pilot done in partnership with OSU’s City &amp; Regional Planning school, where the families saw their incomes rise by 58% on average.</w:t>
      </w:r>
    </w:p>
    <w:p w14:paraId="528CACE2" w14:textId="5ED3809C" w:rsidR="00412F54" w:rsidRPr="00E37685" w:rsidRDefault="00412F54" w:rsidP="00412F54">
      <w:pPr>
        <w:spacing w:line="240" w:lineRule="auto"/>
        <w:rPr>
          <w:rFonts w:ascii="Arial" w:hAnsi="Arial" w:cs="Arial"/>
          <w:sz w:val="24"/>
          <w:szCs w:val="24"/>
        </w:rPr>
      </w:pPr>
      <w:r w:rsidRPr="00E37685">
        <w:rPr>
          <w:rFonts w:ascii="Arial" w:hAnsi="Arial" w:cs="Arial"/>
          <w:b/>
          <w:bCs/>
          <w:sz w:val="24"/>
          <w:szCs w:val="24"/>
        </w:rPr>
        <w:t xml:space="preserve">Chloe </w:t>
      </w:r>
      <w:proofErr w:type="spellStart"/>
      <w:r w:rsidRPr="00E37685">
        <w:rPr>
          <w:rFonts w:ascii="Arial" w:hAnsi="Arial" w:cs="Arial"/>
          <w:b/>
          <w:bCs/>
          <w:sz w:val="24"/>
          <w:szCs w:val="24"/>
        </w:rPr>
        <w:t>Siens</w:t>
      </w:r>
      <w:proofErr w:type="spellEnd"/>
      <w:r w:rsidRPr="00E37685">
        <w:rPr>
          <w:rFonts w:ascii="Arial" w:hAnsi="Arial" w:cs="Arial"/>
          <w:b/>
          <w:bCs/>
          <w:sz w:val="24"/>
          <w:szCs w:val="24"/>
        </w:rPr>
        <w:t>-Nunez, Mayor Ginther’s office</w:t>
      </w:r>
      <w:r w:rsidRPr="00E37685">
        <w:rPr>
          <w:rFonts w:ascii="Arial" w:hAnsi="Arial" w:cs="Arial"/>
          <w:sz w:val="24"/>
          <w:szCs w:val="24"/>
        </w:rPr>
        <w:t xml:space="preserve"> -- will take a few minutes to explain Columbus bond issues that will appear on the November ballot. (Note: Mayor Ginther came to talk about the bond and charter issues and took questions.)</w:t>
      </w:r>
    </w:p>
    <w:p w14:paraId="48B2F338" w14:textId="727A997E" w:rsidR="00412F54" w:rsidRPr="00E37685" w:rsidRDefault="00412F54" w:rsidP="00412F54">
      <w:pPr>
        <w:spacing w:line="240" w:lineRule="auto"/>
        <w:rPr>
          <w:rFonts w:ascii="Arial" w:hAnsi="Arial" w:cs="Arial"/>
          <w:sz w:val="24"/>
          <w:szCs w:val="24"/>
        </w:rPr>
      </w:pPr>
      <w:r w:rsidRPr="00E37685">
        <w:rPr>
          <w:rFonts w:ascii="Arial" w:hAnsi="Arial" w:cs="Arial"/>
          <w:b/>
          <w:bCs/>
          <w:sz w:val="24"/>
          <w:szCs w:val="24"/>
        </w:rPr>
        <w:t>Zoning Code Update Team</w:t>
      </w:r>
      <w:r w:rsidRPr="00E37685">
        <w:rPr>
          <w:rFonts w:ascii="Arial" w:hAnsi="Arial" w:cs="Arial"/>
          <w:sz w:val="24"/>
          <w:szCs w:val="24"/>
        </w:rPr>
        <w:t xml:space="preserve"> – update on the progress of the Zoning Code Review (Note: Anthony </w:t>
      </w:r>
      <w:proofErr w:type="spellStart"/>
      <w:r w:rsidRPr="00E37685">
        <w:rPr>
          <w:rFonts w:ascii="Arial" w:hAnsi="Arial" w:cs="Arial"/>
          <w:sz w:val="24"/>
          <w:szCs w:val="24"/>
        </w:rPr>
        <w:t>Celebrezze</w:t>
      </w:r>
      <w:proofErr w:type="spellEnd"/>
      <w:r w:rsidRPr="00E37685">
        <w:rPr>
          <w:rFonts w:ascii="Arial" w:hAnsi="Arial" w:cs="Arial"/>
          <w:sz w:val="24"/>
          <w:szCs w:val="24"/>
        </w:rPr>
        <w:t xml:space="preserve"> presented the update)</w:t>
      </w:r>
    </w:p>
    <w:p w14:paraId="5A695FA4" w14:textId="308AC1B1" w:rsidR="00412F54" w:rsidRPr="00E37685" w:rsidRDefault="00412F54" w:rsidP="00412F54">
      <w:pPr>
        <w:spacing w:line="240" w:lineRule="auto"/>
        <w:rPr>
          <w:rFonts w:ascii="Arial" w:hAnsi="Arial" w:cs="Arial"/>
          <w:sz w:val="24"/>
          <w:szCs w:val="24"/>
        </w:rPr>
      </w:pPr>
      <w:r w:rsidRPr="00E37685">
        <w:rPr>
          <w:rFonts w:ascii="Arial" w:hAnsi="Arial" w:cs="Arial"/>
          <w:b/>
          <w:bCs/>
          <w:sz w:val="24"/>
          <w:szCs w:val="24"/>
        </w:rPr>
        <w:t>Nancy Day-</w:t>
      </w:r>
      <w:proofErr w:type="spellStart"/>
      <w:r w:rsidRPr="00E37685">
        <w:rPr>
          <w:rFonts w:ascii="Arial" w:hAnsi="Arial" w:cs="Arial"/>
          <w:b/>
          <w:bCs/>
          <w:sz w:val="24"/>
          <w:szCs w:val="24"/>
        </w:rPr>
        <w:t>Achauer</w:t>
      </w:r>
      <w:proofErr w:type="spellEnd"/>
      <w:r w:rsidRPr="00E37685">
        <w:rPr>
          <w:rFonts w:ascii="Arial" w:hAnsi="Arial" w:cs="Arial"/>
          <w:sz w:val="24"/>
          <w:szCs w:val="24"/>
        </w:rPr>
        <w:t xml:space="preserve"> – candidate for Columbus City Council (brief introduction)</w:t>
      </w:r>
    </w:p>
    <w:p w14:paraId="2831611C" w14:textId="276BE39A" w:rsidR="005C74AB" w:rsidRPr="00E37685" w:rsidRDefault="005C74AB" w:rsidP="005C74AB">
      <w:pPr>
        <w:spacing w:line="240" w:lineRule="auto"/>
        <w:rPr>
          <w:rFonts w:ascii="Arial" w:hAnsi="Arial" w:cs="Arial"/>
          <w:sz w:val="24"/>
          <w:szCs w:val="24"/>
        </w:rPr>
      </w:pPr>
      <w:proofErr w:type="spellStart"/>
      <w:r w:rsidRPr="00E37685">
        <w:rPr>
          <w:rFonts w:ascii="Arial" w:hAnsi="Arial" w:cs="Arial"/>
          <w:b/>
          <w:bCs/>
          <w:sz w:val="24"/>
          <w:szCs w:val="24"/>
        </w:rPr>
        <w:t>Idin</w:t>
      </w:r>
      <w:proofErr w:type="spellEnd"/>
      <w:r w:rsidRPr="00E37685">
        <w:rPr>
          <w:rFonts w:ascii="Arial" w:hAnsi="Arial" w:cs="Arial"/>
          <w:b/>
          <w:bCs/>
          <w:sz w:val="24"/>
          <w:szCs w:val="24"/>
        </w:rPr>
        <w:t xml:space="preserve"> </w:t>
      </w:r>
      <w:proofErr w:type="spellStart"/>
      <w:r w:rsidRPr="00E37685">
        <w:rPr>
          <w:rFonts w:ascii="Arial" w:hAnsi="Arial" w:cs="Arial"/>
          <w:b/>
          <w:bCs/>
          <w:sz w:val="24"/>
          <w:szCs w:val="24"/>
        </w:rPr>
        <w:t>Pirasteh</w:t>
      </w:r>
      <w:proofErr w:type="spellEnd"/>
      <w:r w:rsidRPr="00E37685">
        <w:rPr>
          <w:rFonts w:ascii="Arial" w:hAnsi="Arial" w:cs="Arial"/>
          <w:b/>
          <w:bCs/>
          <w:sz w:val="24"/>
          <w:szCs w:val="24"/>
        </w:rPr>
        <w:t xml:space="preserve"> and Principal Erica Walters</w:t>
      </w:r>
      <w:r w:rsidRPr="00E37685">
        <w:rPr>
          <w:rFonts w:ascii="Arial" w:hAnsi="Arial" w:cs="Arial"/>
          <w:sz w:val="24"/>
          <w:szCs w:val="24"/>
        </w:rPr>
        <w:t xml:space="preserve"> -- will introduce Mater Academy (located at the former Burgess &amp; </w:t>
      </w:r>
      <w:proofErr w:type="spellStart"/>
      <w:r w:rsidRPr="00E37685">
        <w:rPr>
          <w:rFonts w:ascii="Arial" w:hAnsi="Arial" w:cs="Arial"/>
          <w:sz w:val="24"/>
          <w:szCs w:val="24"/>
        </w:rPr>
        <w:t>Niple</w:t>
      </w:r>
      <w:proofErr w:type="spellEnd"/>
      <w:r w:rsidRPr="00E37685">
        <w:rPr>
          <w:rFonts w:ascii="Arial" w:hAnsi="Arial" w:cs="Arial"/>
          <w:sz w:val="24"/>
          <w:szCs w:val="24"/>
        </w:rPr>
        <w:t xml:space="preserve"> building on Reed Rd.) to the community.</w:t>
      </w:r>
    </w:p>
    <w:p w14:paraId="00C37161" w14:textId="08716899" w:rsidR="005C74AB" w:rsidRPr="00E37685" w:rsidRDefault="005C74AB" w:rsidP="005C74AB">
      <w:pPr>
        <w:spacing w:line="240" w:lineRule="auto"/>
        <w:rPr>
          <w:rFonts w:ascii="Arial" w:hAnsi="Arial" w:cs="Arial"/>
          <w:sz w:val="24"/>
          <w:szCs w:val="24"/>
        </w:rPr>
      </w:pPr>
      <w:r w:rsidRPr="00E37685">
        <w:rPr>
          <w:rFonts w:ascii="Arial" w:hAnsi="Arial" w:cs="Arial"/>
          <w:b/>
          <w:bCs/>
          <w:sz w:val="24"/>
          <w:szCs w:val="24"/>
        </w:rPr>
        <w:t>Katherine “</w:t>
      </w:r>
      <w:proofErr w:type="spellStart"/>
      <w:r w:rsidRPr="00E37685">
        <w:rPr>
          <w:rFonts w:ascii="Arial" w:hAnsi="Arial" w:cs="Arial"/>
          <w:b/>
          <w:bCs/>
          <w:sz w:val="24"/>
          <w:szCs w:val="24"/>
        </w:rPr>
        <w:t>Swid</w:t>
      </w:r>
      <w:proofErr w:type="spellEnd"/>
      <w:r w:rsidRPr="00E37685">
        <w:rPr>
          <w:rFonts w:ascii="Arial" w:hAnsi="Arial" w:cs="Arial"/>
          <w:b/>
          <w:bCs/>
          <w:sz w:val="24"/>
          <w:szCs w:val="24"/>
        </w:rPr>
        <w:t xml:space="preserve">” </w:t>
      </w:r>
      <w:proofErr w:type="spellStart"/>
      <w:r w:rsidRPr="00E37685">
        <w:rPr>
          <w:rFonts w:ascii="Arial" w:hAnsi="Arial" w:cs="Arial"/>
          <w:b/>
          <w:bCs/>
          <w:sz w:val="24"/>
          <w:szCs w:val="24"/>
        </w:rPr>
        <w:t>Swidarski</w:t>
      </w:r>
      <w:proofErr w:type="spellEnd"/>
      <w:r w:rsidRPr="00E37685">
        <w:rPr>
          <w:rFonts w:ascii="Arial" w:hAnsi="Arial" w:cs="Arial"/>
          <w:b/>
          <w:bCs/>
          <w:sz w:val="24"/>
          <w:szCs w:val="24"/>
        </w:rPr>
        <w:t>, PhD, Climate Action Plan Implementation Manager</w:t>
      </w:r>
      <w:r w:rsidRPr="00E37685">
        <w:rPr>
          <w:rFonts w:ascii="Arial" w:hAnsi="Arial" w:cs="Arial"/>
          <w:sz w:val="24"/>
          <w:szCs w:val="24"/>
        </w:rPr>
        <w:t xml:space="preserve"> -- will discuss the </w:t>
      </w:r>
      <w:proofErr w:type="gramStart"/>
      <w:r w:rsidRPr="00E37685">
        <w:rPr>
          <w:rFonts w:ascii="Arial" w:hAnsi="Arial" w:cs="Arial"/>
          <w:sz w:val="24"/>
          <w:szCs w:val="24"/>
        </w:rPr>
        <w:t>current status</w:t>
      </w:r>
      <w:proofErr w:type="gramEnd"/>
      <w:r w:rsidRPr="00E37685">
        <w:rPr>
          <w:rFonts w:ascii="Arial" w:hAnsi="Arial" w:cs="Arial"/>
          <w:sz w:val="24"/>
          <w:szCs w:val="24"/>
        </w:rPr>
        <w:t xml:space="preserve"> and future of the </w:t>
      </w:r>
      <w:r w:rsidRPr="00E37685">
        <w:rPr>
          <w:rFonts w:ascii="Arial" w:hAnsi="Arial" w:cs="Arial"/>
          <w:i/>
          <w:iCs/>
          <w:sz w:val="24"/>
          <w:szCs w:val="24"/>
        </w:rPr>
        <w:t>Columbus Climate Action Plan</w:t>
      </w:r>
      <w:r w:rsidRPr="00E37685">
        <w:rPr>
          <w:rFonts w:ascii="Arial" w:hAnsi="Arial" w:cs="Arial"/>
          <w:sz w:val="24"/>
          <w:szCs w:val="24"/>
        </w:rPr>
        <w:t>.</w:t>
      </w:r>
    </w:p>
    <w:p w14:paraId="6FEA7A1B" w14:textId="0A79DCD3" w:rsidR="005C74AB" w:rsidRPr="00E37685" w:rsidRDefault="005C74AB" w:rsidP="005C74AB">
      <w:pPr>
        <w:spacing w:line="240" w:lineRule="auto"/>
        <w:rPr>
          <w:rFonts w:ascii="Arial" w:hAnsi="Arial" w:cs="Arial"/>
          <w:sz w:val="24"/>
          <w:szCs w:val="24"/>
        </w:rPr>
      </w:pPr>
      <w:r w:rsidRPr="00E37685">
        <w:rPr>
          <w:rFonts w:ascii="Arial" w:hAnsi="Arial" w:cs="Arial"/>
          <w:b/>
          <w:bCs/>
          <w:sz w:val="24"/>
          <w:szCs w:val="24"/>
        </w:rPr>
        <w:t xml:space="preserve">Deputy Chief of Police, </w:t>
      </w:r>
      <w:proofErr w:type="spellStart"/>
      <w:r w:rsidRPr="00E37685">
        <w:rPr>
          <w:rFonts w:ascii="Arial" w:hAnsi="Arial" w:cs="Arial"/>
          <w:b/>
          <w:bCs/>
          <w:sz w:val="24"/>
          <w:szCs w:val="24"/>
        </w:rPr>
        <w:t>Elrico</w:t>
      </w:r>
      <w:proofErr w:type="spellEnd"/>
      <w:r w:rsidRPr="00E37685">
        <w:rPr>
          <w:rFonts w:ascii="Arial" w:hAnsi="Arial" w:cs="Arial"/>
          <w:b/>
          <w:bCs/>
          <w:sz w:val="24"/>
          <w:szCs w:val="24"/>
        </w:rPr>
        <w:t xml:space="preserve"> Alli -- </w:t>
      </w:r>
      <w:r w:rsidRPr="00E37685">
        <w:rPr>
          <w:rFonts w:ascii="Arial" w:hAnsi="Arial" w:cs="Arial"/>
          <w:sz w:val="24"/>
          <w:szCs w:val="24"/>
        </w:rPr>
        <w:t>will introduce himself, talk about upcoming police programs, and answer questions.</w:t>
      </w:r>
    </w:p>
    <w:p w14:paraId="362A6761" w14:textId="3D6E3AF9" w:rsidR="005C74AB" w:rsidRPr="00E37685" w:rsidRDefault="005C74AB" w:rsidP="005C74AB">
      <w:pPr>
        <w:spacing w:line="240" w:lineRule="auto"/>
        <w:rPr>
          <w:rFonts w:ascii="Arial" w:hAnsi="Arial" w:cs="Arial"/>
          <w:sz w:val="24"/>
          <w:szCs w:val="24"/>
        </w:rPr>
      </w:pPr>
      <w:r w:rsidRPr="00E37685">
        <w:rPr>
          <w:rFonts w:ascii="Arial" w:hAnsi="Arial" w:cs="Arial"/>
          <w:b/>
          <w:bCs/>
          <w:sz w:val="24"/>
          <w:szCs w:val="24"/>
        </w:rPr>
        <w:t xml:space="preserve">Staff from </w:t>
      </w:r>
      <w:r w:rsidRPr="00E37685">
        <w:rPr>
          <w:rFonts w:ascii="Arial" w:hAnsi="Arial" w:cs="Arial"/>
          <w:b/>
          <w:bCs/>
          <w:i/>
          <w:iCs/>
          <w:sz w:val="24"/>
          <w:szCs w:val="24"/>
        </w:rPr>
        <w:t xml:space="preserve">Zone </w:t>
      </w:r>
      <w:proofErr w:type="gramStart"/>
      <w:r w:rsidRPr="00E37685">
        <w:rPr>
          <w:rFonts w:ascii="Arial" w:hAnsi="Arial" w:cs="Arial"/>
          <w:b/>
          <w:bCs/>
          <w:i/>
          <w:iCs/>
          <w:sz w:val="24"/>
          <w:szCs w:val="24"/>
        </w:rPr>
        <w:t>In</w:t>
      </w:r>
      <w:proofErr w:type="gramEnd"/>
      <w:r w:rsidRPr="00E37685">
        <w:rPr>
          <w:rFonts w:ascii="Arial" w:hAnsi="Arial" w:cs="Arial"/>
          <w:b/>
          <w:bCs/>
          <w:i/>
          <w:iCs/>
          <w:sz w:val="24"/>
          <w:szCs w:val="24"/>
        </w:rPr>
        <w:t xml:space="preserve"> Columbus</w:t>
      </w:r>
      <w:r w:rsidRPr="00E37685">
        <w:rPr>
          <w:rFonts w:ascii="Arial" w:hAnsi="Arial" w:cs="Arial"/>
          <w:sz w:val="24"/>
          <w:szCs w:val="24"/>
        </w:rPr>
        <w:t xml:space="preserve"> -- will update us about the effort to modernize our zoning code to make development smarter and more equitable. There will be opportunities for residents, property owners, and business owners to weigh in.</w:t>
      </w:r>
    </w:p>
    <w:p w14:paraId="7AE2ABA4" w14:textId="508C258C" w:rsidR="005C74AB" w:rsidRPr="00E37685" w:rsidRDefault="005C74AB" w:rsidP="005C74AB">
      <w:pPr>
        <w:spacing w:line="240" w:lineRule="auto"/>
        <w:rPr>
          <w:rFonts w:ascii="Arial" w:hAnsi="Arial" w:cs="Arial"/>
          <w:sz w:val="24"/>
          <w:szCs w:val="24"/>
        </w:rPr>
      </w:pPr>
      <w:r w:rsidRPr="00E37685">
        <w:rPr>
          <w:rFonts w:ascii="Arial" w:hAnsi="Arial" w:cs="Arial"/>
          <w:b/>
          <w:bCs/>
          <w:sz w:val="24"/>
          <w:szCs w:val="24"/>
        </w:rPr>
        <w:t xml:space="preserve">Bradley </w:t>
      </w:r>
      <w:proofErr w:type="spellStart"/>
      <w:r w:rsidRPr="00E37685">
        <w:rPr>
          <w:rFonts w:ascii="Arial" w:hAnsi="Arial" w:cs="Arial"/>
          <w:b/>
          <w:bCs/>
          <w:sz w:val="24"/>
          <w:szCs w:val="24"/>
        </w:rPr>
        <w:t>Westall</w:t>
      </w:r>
      <w:proofErr w:type="spellEnd"/>
      <w:r w:rsidRPr="00E37685">
        <w:rPr>
          <w:rFonts w:ascii="Arial" w:hAnsi="Arial" w:cs="Arial"/>
          <w:b/>
          <w:bCs/>
          <w:sz w:val="24"/>
          <w:szCs w:val="24"/>
        </w:rPr>
        <w:t xml:space="preserve"> from the Columbus Recreation and Parks Department</w:t>
      </w:r>
      <w:r w:rsidRPr="00E37685">
        <w:rPr>
          <w:rFonts w:ascii="Arial" w:hAnsi="Arial" w:cs="Arial"/>
          <w:sz w:val="24"/>
          <w:szCs w:val="24"/>
        </w:rPr>
        <w:t xml:space="preserve"> --will tell us about the status of the West Case Road Park (AKA The Sheep Farm).</w:t>
      </w:r>
    </w:p>
    <w:p w14:paraId="092DD9CF" w14:textId="77777777" w:rsidR="00E37685" w:rsidRDefault="00E37685" w:rsidP="005C74AB">
      <w:pPr>
        <w:spacing w:line="240" w:lineRule="auto"/>
        <w:rPr>
          <w:rFonts w:ascii="Arial" w:hAnsi="Arial" w:cs="Arial"/>
        </w:rPr>
      </w:pPr>
    </w:p>
    <w:p w14:paraId="6DD788A5" w14:textId="596C52C5" w:rsidR="00E37685" w:rsidRDefault="00E37685" w:rsidP="005C74AB">
      <w:pPr>
        <w:spacing w:line="240" w:lineRule="auto"/>
        <w:rPr>
          <w:rFonts w:ascii="Arial" w:hAnsi="Arial" w:cs="Arial"/>
          <w:b/>
          <w:bCs/>
          <w:sz w:val="28"/>
          <w:szCs w:val="28"/>
        </w:rPr>
      </w:pPr>
      <w:r>
        <w:rPr>
          <w:rFonts w:ascii="Arial" w:hAnsi="Arial" w:cs="Arial"/>
          <w:b/>
          <w:bCs/>
          <w:sz w:val="28"/>
          <w:szCs w:val="28"/>
        </w:rPr>
        <w:t>Zoning Hearings</w:t>
      </w:r>
    </w:p>
    <w:p w14:paraId="5CCC8DC6" w14:textId="1EFD7DDD" w:rsidR="00BA4789" w:rsidRDefault="00E37685" w:rsidP="00E37685">
      <w:pPr>
        <w:rPr>
          <w:rFonts w:ascii="Arial" w:hAnsi="Arial" w:cs="Arial"/>
          <w:sz w:val="24"/>
          <w:szCs w:val="24"/>
        </w:rPr>
      </w:pPr>
      <w:r w:rsidRPr="00E37685">
        <w:rPr>
          <w:rFonts w:ascii="Arial" w:hAnsi="Arial" w:cs="Arial"/>
          <w:b/>
          <w:bCs/>
          <w:sz w:val="24"/>
          <w:szCs w:val="24"/>
        </w:rPr>
        <w:t>2733 W. Dublin-Granville Rd</w:t>
      </w:r>
      <w:r w:rsidRPr="00E37685">
        <w:rPr>
          <w:rFonts w:ascii="Arial" w:hAnsi="Arial" w:cs="Arial"/>
          <w:sz w:val="24"/>
          <w:szCs w:val="24"/>
        </w:rPr>
        <w:t xml:space="preserve"> (Z22-045) - Rezone existing property from R (Rural) to C2 (Commercial Offices). No change to usage.</w:t>
      </w:r>
      <w:r w:rsidR="00BA4789">
        <w:rPr>
          <w:rFonts w:ascii="Arial" w:hAnsi="Arial" w:cs="Arial"/>
          <w:sz w:val="24"/>
          <w:szCs w:val="24"/>
        </w:rPr>
        <w:br w:type="page"/>
      </w:r>
    </w:p>
    <w:p w14:paraId="2E67DF70" w14:textId="77777777" w:rsidR="00E37685" w:rsidRPr="00E37685" w:rsidRDefault="00E37685" w:rsidP="00E37685">
      <w:pPr>
        <w:rPr>
          <w:rFonts w:ascii="Arial" w:hAnsi="Arial" w:cs="Arial"/>
          <w:sz w:val="24"/>
          <w:szCs w:val="24"/>
        </w:rPr>
      </w:pPr>
      <w:r w:rsidRPr="00E37685">
        <w:rPr>
          <w:rFonts w:ascii="Arial" w:hAnsi="Arial" w:cs="Arial"/>
          <w:b/>
          <w:bCs/>
          <w:sz w:val="24"/>
          <w:szCs w:val="24"/>
        </w:rPr>
        <w:lastRenderedPageBreak/>
        <w:t>4559 Knightsbridge Blvd.</w:t>
      </w:r>
      <w:r w:rsidRPr="00E37685">
        <w:rPr>
          <w:rFonts w:ascii="Arial" w:hAnsi="Arial" w:cs="Arial"/>
          <w:sz w:val="24"/>
          <w:szCs w:val="24"/>
        </w:rPr>
        <w:t xml:space="preserve"> Continental Tennis (zoning and graphics)</w:t>
      </w:r>
    </w:p>
    <w:p w14:paraId="61F3A4DA" w14:textId="77777777" w:rsidR="00E37685" w:rsidRPr="009E4F3B" w:rsidRDefault="00E37685" w:rsidP="00BA4789">
      <w:pPr>
        <w:pStyle w:val="ListParagraph"/>
        <w:numPr>
          <w:ilvl w:val="1"/>
          <w:numId w:val="1"/>
        </w:numPr>
        <w:rPr>
          <w:szCs w:val="24"/>
        </w:rPr>
      </w:pPr>
      <w:r w:rsidRPr="009E4F3B">
        <w:rPr>
          <w:szCs w:val="24"/>
        </w:rPr>
        <w:t>(Z22-047) Change in site plan to incorporate pickleball courts which may necessitate removing a building for additional courts and a seasonal dome.</w:t>
      </w:r>
    </w:p>
    <w:p w14:paraId="5B081EE1" w14:textId="77777777" w:rsidR="00E37685" w:rsidRPr="009E4F3B" w:rsidRDefault="00E37685" w:rsidP="00BA4789">
      <w:pPr>
        <w:pStyle w:val="ListParagraph"/>
        <w:numPr>
          <w:ilvl w:val="1"/>
          <w:numId w:val="1"/>
        </w:numPr>
        <w:rPr>
          <w:szCs w:val="24"/>
        </w:rPr>
      </w:pPr>
      <w:r w:rsidRPr="009E4F3B">
        <w:rPr>
          <w:szCs w:val="24"/>
        </w:rPr>
        <w:t xml:space="preserve">(GC22-022) Adding wall signage on north (590 sq ft.), east (1620 sq. ft.), and south (350 sq ft.) elevations to reflect rebranding of facility. </w:t>
      </w:r>
    </w:p>
    <w:p w14:paraId="6CEE9034" w14:textId="77777777" w:rsidR="00BA4789" w:rsidRDefault="00BA4789" w:rsidP="00BA4789"/>
    <w:p w14:paraId="50069DFE" w14:textId="77777777" w:rsidR="00BA4789" w:rsidRPr="009E4F3B" w:rsidRDefault="00BA4789" w:rsidP="00BA4789">
      <w:pPr>
        <w:rPr>
          <w:rFonts w:ascii="Arial" w:hAnsi="Arial" w:cs="Arial"/>
          <w:sz w:val="24"/>
          <w:szCs w:val="24"/>
        </w:rPr>
      </w:pPr>
      <w:r w:rsidRPr="009E4F3B">
        <w:rPr>
          <w:rFonts w:ascii="Arial" w:hAnsi="Arial" w:cs="Arial"/>
          <w:b/>
          <w:bCs/>
          <w:sz w:val="24"/>
          <w:szCs w:val="24"/>
        </w:rPr>
        <w:t xml:space="preserve">5811 Olentangy River Rd. </w:t>
      </w:r>
      <w:r w:rsidRPr="009E4F3B">
        <w:rPr>
          <w:rFonts w:ascii="Arial" w:hAnsi="Arial" w:cs="Arial"/>
          <w:sz w:val="24"/>
          <w:szCs w:val="24"/>
        </w:rPr>
        <w:t>(CV22-072) – Update CV13-036 to provide for a boarding house and additional construction of an additional boarding house unit.</w:t>
      </w:r>
    </w:p>
    <w:p w14:paraId="601D59AD" w14:textId="494BB857" w:rsidR="00BA4789" w:rsidRPr="009E4F3B" w:rsidRDefault="00BA4789" w:rsidP="00BA4789">
      <w:pPr>
        <w:rPr>
          <w:rFonts w:ascii="Arial" w:hAnsi="Arial" w:cs="Arial"/>
          <w:sz w:val="24"/>
          <w:szCs w:val="24"/>
        </w:rPr>
      </w:pPr>
      <w:r w:rsidRPr="009E4F3B">
        <w:rPr>
          <w:rFonts w:ascii="Arial" w:hAnsi="Arial" w:cs="Arial"/>
          <w:b/>
          <w:bCs/>
          <w:sz w:val="24"/>
          <w:szCs w:val="24"/>
        </w:rPr>
        <w:t>1288-1332 Bethel Road (BZA22-151)</w:t>
      </w:r>
      <w:r w:rsidRPr="009E4F3B">
        <w:rPr>
          <w:rFonts w:ascii="Arial" w:hAnsi="Arial" w:cs="Arial"/>
          <w:sz w:val="24"/>
          <w:szCs w:val="24"/>
        </w:rPr>
        <w:t xml:space="preserve"> -- Variance to revise parking lot to add required ADA parking.</w:t>
      </w:r>
    </w:p>
    <w:p w14:paraId="2268A9B8" w14:textId="44E43611" w:rsidR="00BA4789" w:rsidRPr="009E4F3B" w:rsidRDefault="00BA4789" w:rsidP="00BA4789">
      <w:pPr>
        <w:rPr>
          <w:rFonts w:ascii="Arial" w:hAnsi="Arial" w:cs="Arial"/>
          <w:sz w:val="24"/>
          <w:szCs w:val="24"/>
        </w:rPr>
      </w:pPr>
      <w:r w:rsidRPr="009E4F3B">
        <w:rPr>
          <w:rFonts w:ascii="Arial" w:hAnsi="Arial" w:cs="Arial"/>
          <w:b/>
          <w:bCs/>
          <w:sz w:val="24"/>
          <w:szCs w:val="24"/>
        </w:rPr>
        <w:t>2908-94 Hayden Rd. (BZA22-163)</w:t>
      </w:r>
      <w:r w:rsidRPr="009E4F3B">
        <w:rPr>
          <w:rFonts w:ascii="Arial" w:hAnsi="Arial" w:cs="Arial"/>
          <w:sz w:val="24"/>
          <w:szCs w:val="24"/>
        </w:rPr>
        <w:t xml:space="preserve"> -- Variance to reduce the minimum number of parking spaces from 11 to 0 in shopping center.</w:t>
      </w:r>
    </w:p>
    <w:p w14:paraId="04524F4F" w14:textId="29576109" w:rsidR="00BA4789" w:rsidRPr="009E4F3B" w:rsidRDefault="00BA4789" w:rsidP="00BA4789">
      <w:pPr>
        <w:rPr>
          <w:rFonts w:ascii="Arial" w:hAnsi="Arial" w:cs="Arial"/>
          <w:sz w:val="24"/>
          <w:szCs w:val="24"/>
        </w:rPr>
      </w:pPr>
      <w:r w:rsidRPr="009E4F3B">
        <w:rPr>
          <w:rFonts w:ascii="Arial" w:hAnsi="Arial" w:cs="Arial"/>
          <w:b/>
          <w:bCs/>
          <w:sz w:val="24"/>
          <w:szCs w:val="24"/>
        </w:rPr>
        <w:t>2510 Bethel Rd (Z21-062)</w:t>
      </w:r>
      <w:r w:rsidRPr="009E4F3B">
        <w:rPr>
          <w:rFonts w:ascii="Arial" w:hAnsi="Arial" w:cs="Arial"/>
          <w:sz w:val="24"/>
          <w:szCs w:val="24"/>
        </w:rPr>
        <w:t xml:space="preserve"> -- Rezone from current Commercial Planned Development (CPD) which doesn’t permit an automatic car wash to a new CPD text which would allow the car wash use only.</w:t>
      </w:r>
    </w:p>
    <w:p w14:paraId="4285FF32" w14:textId="4FA66F9F" w:rsidR="0091268C" w:rsidRPr="009E4F3B" w:rsidRDefault="0091268C" w:rsidP="0091268C">
      <w:pPr>
        <w:rPr>
          <w:rFonts w:ascii="Arial" w:hAnsi="Arial" w:cs="Arial"/>
          <w:sz w:val="24"/>
          <w:szCs w:val="24"/>
        </w:rPr>
      </w:pPr>
      <w:r w:rsidRPr="009E4F3B">
        <w:rPr>
          <w:rFonts w:ascii="Arial" w:hAnsi="Arial" w:cs="Arial"/>
          <w:b/>
          <w:bCs/>
          <w:sz w:val="24"/>
          <w:szCs w:val="24"/>
        </w:rPr>
        <w:t>4747 Sawmill Rd. (GC23-006)</w:t>
      </w:r>
      <w:r w:rsidRPr="009E4F3B">
        <w:rPr>
          <w:rFonts w:ascii="Arial" w:hAnsi="Arial" w:cs="Arial"/>
          <w:sz w:val="24"/>
          <w:szCs w:val="24"/>
        </w:rPr>
        <w:t xml:space="preserve"> -- Giant Eagle/Market District signage change to go with rebranding.</w:t>
      </w:r>
    </w:p>
    <w:p w14:paraId="0EB0A0ED" w14:textId="77777777" w:rsidR="0091268C" w:rsidRPr="009E4F3B" w:rsidRDefault="0091268C" w:rsidP="0091268C">
      <w:pPr>
        <w:rPr>
          <w:rFonts w:ascii="Arial" w:hAnsi="Arial" w:cs="Arial"/>
          <w:sz w:val="24"/>
          <w:szCs w:val="24"/>
        </w:rPr>
      </w:pPr>
      <w:r w:rsidRPr="009E4F3B">
        <w:rPr>
          <w:rFonts w:ascii="Arial" w:hAnsi="Arial" w:cs="Arial"/>
          <w:b/>
          <w:bCs/>
          <w:sz w:val="24"/>
          <w:szCs w:val="24"/>
        </w:rPr>
        <w:t>1041-1101 Bethel Rd. (ZA23-001 (amending Z08-040A)</w:t>
      </w:r>
      <w:r w:rsidRPr="009E4F3B">
        <w:rPr>
          <w:rFonts w:ascii="Arial" w:hAnsi="Arial" w:cs="Arial"/>
          <w:sz w:val="24"/>
          <w:szCs w:val="24"/>
        </w:rPr>
        <w:t xml:space="preserve"> Bethel-Kenny Center wants to amend its existing site plan to add 1) a 1,540 square foot restaurant patio; </w:t>
      </w:r>
      <w:proofErr w:type="gramStart"/>
      <w:r w:rsidRPr="009E4F3B">
        <w:rPr>
          <w:rFonts w:ascii="Arial" w:hAnsi="Arial" w:cs="Arial"/>
          <w:sz w:val="24"/>
          <w:szCs w:val="24"/>
        </w:rPr>
        <w:t>a</w:t>
      </w:r>
      <w:proofErr w:type="gramEnd"/>
      <w:r w:rsidRPr="009E4F3B">
        <w:rPr>
          <w:rFonts w:ascii="Arial" w:hAnsi="Arial" w:cs="Arial"/>
          <w:sz w:val="24"/>
          <w:szCs w:val="24"/>
        </w:rPr>
        <w:t xml:space="preserve"> 8’x12’ walk in freezer; and 3) a 10’x10’ walk-in freezer. </w:t>
      </w:r>
    </w:p>
    <w:p w14:paraId="4EE3A390" w14:textId="77777777" w:rsidR="009E4F3B" w:rsidRPr="009E4F3B" w:rsidRDefault="009E4F3B" w:rsidP="0091268C">
      <w:pPr>
        <w:rPr>
          <w:rFonts w:ascii="Arial" w:hAnsi="Arial" w:cs="Arial"/>
          <w:b/>
          <w:bCs/>
          <w:sz w:val="24"/>
          <w:szCs w:val="24"/>
        </w:rPr>
      </w:pPr>
    </w:p>
    <w:p w14:paraId="583A1C91" w14:textId="0757D06D" w:rsidR="009E4F3B" w:rsidRPr="009E4F3B" w:rsidRDefault="009E4F3B" w:rsidP="0091268C">
      <w:pPr>
        <w:rPr>
          <w:rFonts w:ascii="Arial" w:hAnsi="Arial" w:cs="Arial"/>
          <w:b/>
          <w:bCs/>
          <w:sz w:val="28"/>
          <w:szCs w:val="28"/>
        </w:rPr>
      </w:pPr>
      <w:r w:rsidRPr="009E4F3B">
        <w:rPr>
          <w:rFonts w:ascii="Arial" w:hAnsi="Arial" w:cs="Arial"/>
          <w:b/>
          <w:bCs/>
          <w:sz w:val="28"/>
          <w:szCs w:val="28"/>
        </w:rPr>
        <w:t xml:space="preserve">Other </w:t>
      </w:r>
    </w:p>
    <w:p w14:paraId="10907B65" w14:textId="49A38404" w:rsidR="009E4F3B" w:rsidRPr="009E4F3B" w:rsidRDefault="009E4F3B" w:rsidP="0091268C">
      <w:pPr>
        <w:rPr>
          <w:rFonts w:ascii="Arial" w:hAnsi="Arial" w:cs="Arial"/>
          <w:sz w:val="24"/>
          <w:szCs w:val="24"/>
        </w:rPr>
      </w:pPr>
      <w:r w:rsidRPr="009E4F3B">
        <w:rPr>
          <w:rFonts w:ascii="Arial" w:hAnsi="Arial" w:cs="Arial"/>
          <w:sz w:val="24"/>
          <w:szCs w:val="24"/>
        </w:rPr>
        <w:t xml:space="preserve">NWCA organized, in conjunction with and hosted by the Northwest Church of the Nazarene, a National Night Out event on August 2, </w:t>
      </w:r>
      <w:proofErr w:type="gramStart"/>
      <w:r w:rsidRPr="009E4F3B">
        <w:rPr>
          <w:rFonts w:ascii="Arial" w:hAnsi="Arial" w:cs="Arial"/>
          <w:sz w:val="24"/>
          <w:szCs w:val="24"/>
        </w:rPr>
        <w:t>2022</w:t>
      </w:r>
      <w:proofErr w:type="gramEnd"/>
      <w:r w:rsidRPr="009E4F3B">
        <w:rPr>
          <w:rFonts w:ascii="Arial" w:hAnsi="Arial" w:cs="Arial"/>
          <w:sz w:val="24"/>
          <w:szCs w:val="24"/>
        </w:rPr>
        <w:t xml:space="preserve"> which was very successful and entirely funded by contributions by a variety of other donors. (For the full list of contributions and activities, see the 2022 National Night Out program.)</w:t>
      </w:r>
    </w:p>
    <w:p w14:paraId="05E76610" w14:textId="47085AA2" w:rsidR="00412F54" w:rsidRDefault="009E4F3B" w:rsidP="00412F54">
      <w:pPr>
        <w:spacing w:after="0"/>
        <w:rPr>
          <w:rFonts w:ascii="Arial" w:hAnsi="Arial" w:cs="Arial"/>
          <w:sz w:val="24"/>
          <w:szCs w:val="24"/>
        </w:rPr>
      </w:pPr>
      <w:r w:rsidRPr="009E4F3B">
        <w:rPr>
          <w:rFonts w:ascii="Arial" w:hAnsi="Arial" w:cs="Arial"/>
          <w:sz w:val="24"/>
          <w:szCs w:val="24"/>
        </w:rPr>
        <w:t xml:space="preserve">NWCA Trustees reviewed our Code of Regulations and presented a package of updates that reflected the changing environment and needs of the organization. The package of changes </w:t>
      </w:r>
      <w:proofErr w:type="gramStart"/>
      <w:r w:rsidRPr="009E4F3B">
        <w:rPr>
          <w:rFonts w:ascii="Arial" w:hAnsi="Arial" w:cs="Arial"/>
          <w:sz w:val="24"/>
          <w:szCs w:val="24"/>
        </w:rPr>
        <w:t>were</w:t>
      </w:r>
      <w:proofErr w:type="gramEnd"/>
      <w:r w:rsidRPr="009E4F3B">
        <w:rPr>
          <w:rFonts w:ascii="Arial" w:hAnsi="Arial" w:cs="Arial"/>
          <w:sz w:val="24"/>
          <w:szCs w:val="24"/>
        </w:rPr>
        <w:t xml:space="preserve"> voted upon and passed during the December 2022 meeting.</w:t>
      </w:r>
    </w:p>
    <w:p w14:paraId="10AF5E9D" w14:textId="77777777" w:rsidR="009E4F3B" w:rsidRDefault="009E4F3B" w:rsidP="00412F54">
      <w:pPr>
        <w:spacing w:after="0"/>
        <w:rPr>
          <w:rFonts w:ascii="Arial" w:hAnsi="Arial" w:cs="Arial"/>
          <w:sz w:val="24"/>
          <w:szCs w:val="24"/>
        </w:rPr>
      </w:pPr>
    </w:p>
    <w:p w14:paraId="0D1BC655" w14:textId="77777777" w:rsidR="009E4F3B" w:rsidRPr="009E4F3B" w:rsidRDefault="009E4F3B" w:rsidP="00412F54">
      <w:pPr>
        <w:spacing w:after="0"/>
        <w:rPr>
          <w:rFonts w:ascii="Arial" w:hAnsi="Arial" w:cs="Arial"/>
          <w:sz w:val="24"/>
          <w:szCs w:val="24"/>
        </w:rPr>
      </w:pPr>
    </w:p>
    <w:sectPr w:rsidR="009E4F3B" w:rsidRPr="009E4F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1B5A" w14:textId="77777777" w:rsidR="00965203" w:rsidRDefault="00965203" w:rsidP="005C74AB">
      <w:pPr>
        <w:spacing w:after="0" w:line="240" w:lineRule="auto"/>
      </w:pPr>
      <w:r>
        <w:separator/>
      </w:r>
    </w:p>
  </w:endnote>
  <w:endnote w:type="continuationSeparator" w:id="0">
    <w:p w14:paraId="16C980EE" w14:textId="77777777" w:rsidR="00965203" w:rsidRDefault="00965203" w:rsidP="005C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6855" w14:textId="77777777" w:rsidR="00965203" w:rsidRDefault="00965203" w:rsidP="005C74AB">
      <w:pPr>
        <w:spacing w:after="0" w:line="240" w:lineRule="auto"/>
      </w:pPr>
      <w:r>
        <w:separator/>
      </w:r>
    </w:p>
  </w:footnote>
  <w:footnote w:type="continuationSeparator" w:id="0">
    <w:p w14:paraId="40E1D782" w14:textId="77777777" w:rsidR="00965203" w:rsidRDefault="00965203" w:rsidP="005C7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9C31" w14:textId="422FF45E" w:rsidR="005C74AB" w:rsidRDefault="005C74AB">
    <w:pPr>
      <w:pStyle w:val="Header"/>
    </w:pPr>
    <w:r>
      <w:rPr>
        <w:noProof/>
      </w:rPr>
      <mc:AlternateContent>
        <mc:Choice Requires="wps">
          <w:drawing>
            <wp:anchor distT="0" distB="0" distL="114300" distR="114300" simplePos="0" relativeHeight="251660288" behindDoc="0" locked="0" layoutInCell="0" allowOverlap="1" wp14:anchorId="44BE9AF5" wp14:editId="5F4B768E">
              <wp:simplePos x="0" y="0"/>
              <wp:positionH relativeFrom="margin">
                <wp:align>left</wp:align>
              </wp:positionH>
              <wp:positionV relativeFrom="topMargin">
                <wp:align>center</wp:align>
              </wp:positionV>
              <wp:extent cx="5943600" cy="170815"/>
              <wp:effectExtent l="0" t="0" r="0" b="1905"/>
              <wp:wrapNone/>
              <wp:docPr id="2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28"/>
                              <w:szCs w:val="28"/>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3B1EF78" w14:textId="0CE55BA6" w:rsidR="005C74AB" w:rsidRDefault="005C74AB">
                              <w:pPr>
                                <w:spacing w:after="0" w:line="240" w:lineRule="auto"/>
                              </w:pPr>
                              <w:r w:rsidRPr="00E37685">
                                <w:rPr>
                                  <w:rFonts w:ascii="Arial" w:hAnsi="Arial" w:cs="Arial"/>
                                  <w:sz w:val="28"/>
                                  <w:szCs w:val="28"/>
                                </w:rPr>
                                <w:t>NWCA Annual Report 2022-2023</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4BE9AF5" id="_x0000_t202" coordsize="21600,21600" o:spt="202" path="m,l,21600r21600,l21600,xe">
              <v:stroke joinstyle="miter"/>
              <v:path gradientshapeok="t" o:connecttype="rect"/>
            </v:shapetype>
            <v:shape id="Text Box 6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Arial" w:hAnsi="Arial" w:cs="Arial"/>
                        <w:sz w:val="28"/>
                        <w:szCs w:val="28"/>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3B1EF78" w14:textId="0CE55BA6" w:rsidR="005C74AB" w:rsidRDefault="005C74AB">
                        <w:pPr>
                          <w:spacing w:after="0" w:line="240" w:lineRule="auto"/>
                        </w:pPr>
                        <w:r w:rsidRPr="00E37685">
                          <w:rPr>
                            <w:rFonts w:ascii="Arial" w:hAnsi="Arial" w:cs="Arial"/>
                            <w:sz w:val="28"/>
                            <w:szCs w:val="28"/>
                          </w:rPr>
                          <w:t>NWCA Annual Report 2022-2023</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D0FFF59" wp14:editId="19C3EA67">
              <wp:simplePos x="0" y="0"/>
              <wp:positionH relativeFrom="page">
                <wp:align>left</wp:align>
              </wp:positionH>
              <wp:positionV relativeFrom="topMargin">
                <wp:align>center</wp:align>
              </wp:positionV>
              <wp:extent cx="914400" cy="170815"/>
              <wp:effectExtent l="0" t="0" r="0" b="635"/>
              <wp:wrapNone/>
              <wp:docPr id="2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CAF2C29" w14:textId="77777777" w:rsidR="005C74AB" w:rsidRPr="00E37685" w:rsidRDefault="005C74AB">
                          <w:pPr>
                            <w:spacing w:after="0" w:line="240" w:lineRule="auto"/>
                            <w:jc w:val="right"/>
                            <w:rPr>
                              <w:rFonts w:ascii="Arial" w:hAnsi="Arial" w:cs="Arial"/>
                              <w:color w:val="FFFFFF" w:themeColor="background1"/>
                              <w:sz w:val="28"/>
                              <w:szCs w:val="28"/>
                            </w:rPr>
                          </w:pPr>
                          <w:r w:rsidRPr="00E37685">
                            <w:rPr>
                              <w:rFonts w:ascii="Arial" w:hAnsi="Arial" w:cs="Arial"/>
                              <w:sz w:val="28"/>
                              <w:szCs w:val="28"/>
                            </w:rPr>
                            <w:fldChar w:fldCharType="begin"/>
                          </w:r>
                          <w:r w:rsidRPr="00E37685">
                            <w:rPr>
                              <w:rFonts w:ascii="Arial" w:hAnsi="Arial" w:cs="Arial"/>
                              <w:sz w:val="28"/>
                              <w:szCs w:val="28"/>
                            </w:rPr>
                            <w:instrText xml:space="preserve"> PAGE   \* MERGEFORMAT </w:instrText>
                          </w:r>
                          <w:r w:rsidRPr="00E37685">
                            <w:rPr>
                              <w:rFonts w:ascii="Arial" w:hAnsi="Arial" w:cs="Arial"/>
                              <w:sz w:val="28"/>
                              <w:szCs w:val="28"/>
                            </w:rPr>
                            <w:fldChar w:fldCharType="separate"/>
                          </w:r>
                          <w:r w:rsidRPr="00E37685">
                            <w:rPr>
                              <w:rFonts w:ascii="Arial" w:hAnsi="Arial" w:cs="Arial"/>
                              <w:noProof/>
                              <w:color w:val="FFFFFF" w:themeColor="background1"/>
                              <w:sz w:val="28"/>
                              <w:szCs w:val="28"/>
                            </w:rPr>
                            <w:t>2</w:t>
                          </w:r>
                          <w:r w:rsidRPr="00E37685">
                            <w:rPr>
                              <w:rFonts w:ascii="Arial" w:hAnsi="Arial" w:cs="Arial"/>
                              <w:noProof/>
                              <w:color w:val="FFFFFF" w:themeColor="background1"/>
                              <w:sz w:val="28"/>
                              <w:szCs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D0FFF59" id="Text Box 6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6CAF2C29" w14:textId="77777777" w:rsidR="005C74AB" w:rsidRPr="00E37685" w:rsidRDefault="005C74AB">
                    <w:pPr>
                      <w:spacing w:after="0" w:line="240" w:lineRule="auto"/>
                      <w:jc w:val="right"/>
                      <w:rPr>
                        <w:rFonts w:ascii="Arial" w:hAnsi="Arial" w:cs="Arial"/>
                        <w:color w:val="FFFFFF" w:themeColor="background1"/>
                        <w:sz w:val="28"/>
                        <w:szCs w:val="28"/>
                      </w:rPr>
                    </w:pPr>
                    <w:r w:rsidRPr="00E37685">
                      <w:rPr>
                        <w:rFonts w:ascii="Arial" w:hAnsi="Arial" w:cs="Arial"/>
                        <w:sz w:val="28"/>
                        <w:szCs w:val="28"/>
                      </w:rPr>
                      <w:fldChar w:fldCharType="begin"/>
                    </w:r>
                    <w:r w:rsidRPr="00E37685">
                      <w:rPr>
                        <w:rFonts w:ascii="Arial" w:hAnsi="Arial" w:cs="Arial"/>
                        <w:sz w:val="28"/>
                        <w:szCs w:val="28"/>
                      </w:rPr>
                      <w:instrText xml:space="preserve"> PAGE   \* MERGEFORMAT </w:instrText>
                    </w:r>
                    <w:r w:rsidRPr="00E37685">
                      <w:rPr>
                        <w:rFonts w:ascii="Arial" w:hAnsi="Arial" w:cs="Arial"/>
                        <w:sz w:val="28"/>
                        <w:szCs w:val="28"/>
                      </w:rPr>
                      <w:fldChar w:fldCharType="separate"/>
                    </w:r>
                    <w:r w:rsidRPr="00E37685">
                      <w:rPr>
                        <w:rFonts w:ascii="Arial" w:hAnsi="Arial" w:cs="Arial"/>
                        <w:noProof/>
                        <w:color w:val="FFFFFF" w:themeColor="background1"/>
                        <w:sz w:val="28"/>
                        <w:szCs w:val="28"/>
                      </w:rPr>
                      <w:t>2</w:t>
                    </w:r>
                    <w:r w:rsidRPr="00E37685">
                      <w:rPr>
                        <w:rFonts w:ascii="Arial" w:hAnsi="Arial" w:cs="Arial"/>
                        <w:noProof/>
                        <w:color w:val="FFFFFF" w:themeColor="background1"/>
                        <w:sz w:val="28"/>
                        <w:szCs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508EA"/>
    <w:multiLevelType w:val="hybridMultilevel"/>
    <w:tmpl w:val="36584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C64EA"/>
    <w:multiLevelType w:val="hybridMultilevel"/>
    <w:tmpl w:val="82489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435024">
    <w:abstractNumId w:val="0"/>
  </w:num>
  <w:num w:numId="2" w16cid:durableId="1169832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54"/>
    <w:rsid w:val="00412F54"/>
    <w:rsid w:val="00480C87"/>
    <w:rsid w:val="005C74AB"/>
    <w:rsid w:val="0091268C"/>
    <w:rsid w:val="00965203"/>
    <w:rsid w:val="009E4F3B"/>
    <w:rsid w:val="00BA4789"/>
    <w:rsid w:val="00E3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FB7CC"/>
  <w15:chartTrackingRefBased/>
  <w15:docId w15:val="{EF3C5FAA-144A-4E77-83ED-8B29B027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4AB"/>
  </w:style>
  <w:style w:type="paragraph" w:styleId="Footer">
    <w:name w:val="footer"/>
    <w:basedOn w:val="Normal"/>
    <w:link w:val="FooterChar"/>
    <w:uiPriority w:val="99"/>
    <w:unhideWhenUsed/>
    <w:rsid w:val="005C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4AB"/>
  </w:style>
  <w:style w:type="paragraph" w:styleId="ListParagraph">
    <w:name w:val="List Paragraph"/>
    <w:basedOn w:val="Normal"/>
    <w:uiPriority w:val="34"/>
    <w:qFormat/>
    <w:rsid w:val="00E37685"/>
    <w:pPr>
      <w:spacing w:after="0"/>
      <w:ind w:left="720"/>
      <w:contextualSpacing/>
    </w:pPr>
    <w:rPr>
      <w:rFonts w:ascii="Arial" w:hAnsi="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NWCA Annual Report 2022-2023</dc:title>
  <dc:subject/>
  <dc:creator>Cheryl Grossman</dc:creator>
  <cp:keywords/>
  <dc:description/>
  <cp:lastModifiedBy>Cheryl Grossman</cp:lastModifiedBy>
  <cp:revision>2</cp:revision>
  <dcterms:created xsi:type="dcterms:W3CDTF">2023-05-28T03:23:00Z</dcterms:created>
  <dcterms:modified xsi:type="dcterms:W3CDTF">2023-06-06T04:51:00Z</dcterms:modified>
</cp:coreProperties>
</file>